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radbkgnd" type="frame"/>
    </v:background>
  </w:background>
  <w:body>
    <w:p w:rsidR="005210BB" w:rsidRDefault="005210BB" w:rsidP="009217B3">
      <w:pPr>
        <w:pStyle w:val="CentralTitle"/>
      </w:pPr>
    </w:p>
    <w:p w:rsidR="005210BB" w:rsidRDefault="005210BB" w:rsidP="009217B3">
      <w:pPr>
        <w:pStyle w:val="CentralTitle"/>
      </w:pPr>
    </w:p>
    <w:p w:rsidR="009217B3" w:rsidRDefault="009217B3" w:rsidP="009217B3">
      <w:pPr>
        <w:pStyle w:val="CentralTitle"/>
      </w:pPr>
      <w:r>
        <w:t>Executive Order</w:t>
      </w:r>
      <w:r w:rsidR="00670409">
        <w:t xml:space="preserve"> Summary</w:t>
      </w:r>
    </w:p>
    <w:p w:rsidR="00670409" w:rsidRDefault="00670409" w:rsidP="009217B3">
      <w:pPr>
        <w:pStyle w:val="CentralTitle"/>
      </w:pPr>
    </w:p>
    <w:p w:rsidR="00713407" w:rsidRDefault="00713407" w:rsidP="00713407">
      <w:pPr>
        <w:pStyle w:val="Level1"/>
      </w:pPr>
      <w:r>
        <w:t>Background &amp; Purpose</w:t>
      </w:r>
    </w:p>
    <w:p w:rsidR="00713407" w:rsidRDefault="00713407" w:rsidP="00713407">
      <w:pPr>
        <w:pStyle w:val="Level2"/>
      </w:pPr>
      <w:r>
        <w:t>Insurance Issues from 2012 fires</w:t>
      </w:r>
    </w:p>
    <w:p w:rsidR="00713407" w:rsidRDefault="00713407" w:rsidP="00713407">
      <w:pPr>
        <w:pStyle w:val="Level3"/>
      </w:pPr>
      <w:r>
        <w:t>Replacement costs for destroyed homes</w:t>
      </w:r>
    </w:p>
    <w:p w:rsidR="00713407" w:rsidRDefault="00D533DD" w:rsidP="00D533DD">
      <w:pPr>
        <w:pStyle w:val="Level3"/>
      </w:pPr>
      <w:r>
        <w:t>R</w:t>
      </w:r>
      <w:r w:rsidR="00713407">
        <w:t>elocation assistance</w:t>
      </w:r>
      <w:r>
        <w:t xml:space="preserve"> </w:t>
      </w:r>
      <w:r w:rsidR="00713407">
        <w:t>for evacuated residence</w:t>
      </w:r>
      <w:r>
        <w:t xml:space="preserve"> and </w:t>
      </w:r>
      <w:r w:rsidR="00713407">
        <w:t>for those who lost their homes</w:t>
      </w:r>
    </w:p>
    <w:p w:rsidR="00713407" w:rsidRDefault="00713407" w:rsidP="00713407">
      <w:pPr>
        <w:pStyle w:val="Level3"/>
      </w:pPr>
      <w:r>
        <w:t>Accounting for lost personal property</w:t>
      </w:r>
    </w:p>
    <w:p w:rsidR="00713407" w:rsidRDefault="00D533DD" w:rsidP="00713407">
      <w:pPr>
        <w:pStyle w:val="Level3"/>
      </w:pPr>
      <w:r>
        <w:t>T</w:t>
      </w:r>
      <w:r w:rsidR="00713407">
        <w:t>iming of insurance benefits</w:t>
      </w:r>
    </w:p>
    <w:p w:rsidR="00713407" w:rsidRDefault="00713407" w:rsidP="00713407">
      <w:pPr>
        <w:pStyle w:val="Level2"/>
      </w:pPr>
      <w:r>
        <w:t>Resulting Opportunity</w:t>
      </w:r>
    </w:p>
    <w:p w:rsidR="00713407" w:rsidRDefault="00713407" w:rsidP="00713407">
      <w:pPr>
        <w:pStyle w:val="Level3"/>
      </w:pPr>
      <w:r>
        <w:t>Explore Insurance products</w:t>
      </w:r>
    </w:p>
    <w:p w:rsidR="00405EB5" w:rsidRDefault="00405EB5" w:rsidP="00405EB5">
      <w:pPr>
        <w:pStyle w:val="Level4"/>
      </w:pPr>
      <w:proofErr w:type="gramStart"/>
      <w:r>
        <w:t>that</w:t>
      </w:r>
      <w:proofErr w:type="gramEnd"/>
      <w:r>
        <w:t xml:space="preserve"> can be Tailored to areas like WUI</w:t>
      </w:r>
    </w:p>
    <w:p w:rsidR="00405EB5" w:rsidRDefault="00405EB5" w:rsidP="00405EB5">
      <w:pPr>
        <w:pStyle w:val="Level4"/>
      </w:pPr>
      <w:proofErr w:type="gramStart"/>
      <w:r>
        <w:t>that</w:t>
      </w:r>
      <w:proofErr w:type="gramEnd"/>
      <w:r>
        <w:t xml:space="preserve"> incentivi</w:t>
      </w:r>
      <w:r w:rsidR="00C549BB">
        <w:t>z</w:t>
      </w:r>
      <w:r>
        <w:t>e</w:t>
      </w:r>
      <w:r w:rsidR="00D533DD">
        <w:t xml:space="preserve"> </w:t>
      </w:r>
      <w:r>
        <w:t>Actions</w:t>
      </w:r>
      <w:r w:rsidR="00D533DD">
        <w:t>, Practices and P</w:t>
      </w:r>
      <w:r>
        <w:t>olicies</w:t>
      </w:r>
      <w:r w:rsidR="00D533DD">
        <w:t xml:space="preserve"> </w:t>
      </w:r>
      <w:r>
        <w:t>that lead to reduced losses</w:t>
      </w:r>
      <w:r w:rsidR="00D533DD">
        <w:t xml:space="preserve"> and a</w:t>
      </w:r>
      <w:r>
        <w:t xml:space="preserve"> better understanding of coverage by policy holders</w:t>
      </w:r>
    </w:p>
    <w:p w:rsidR="00405EB5" w:rsidRDefault="00405EB5" w:rsidP="00405EB5">
      <w:pPr>
        <w:pStyle w:val="Level3"/>
      </w:pPr>
      <w:r>
        <w:t>Insurance coverage that</w:t>
      </w:r>
    </w:p>
    <w:p w:rsidR="00405EB5" w:rsidRDefault="00405EB5" w:rsidP="00405EB5">
      <w:pPr>
        <w:pStyle w:val="Level4"/>
      </w:pPr>
      <w:proofErr w:type="gramStart"/>
      <w:r>
        <w:t>would</w:t>
      </w:r>
      <w:proofErr w:type="gramEnd"/>
      <w:r>
        <w:t xml:space="preserve"> promote state and local activities</w:t>
      </w:r>
      <w:r w:rsidR="00D533DD">
        <w:t>:</w:t>
      </w:r>
    </w:p>
    <w:p w:rsidR="00405EB5" w:rsidRDefault="00405EB5" w:rsidP="00405EB5">
      <w:pPr>
        <w:pStyle w:val="Level5"/>
      </w:pPr>
      <w:r>
        <w:t>veg</w:t>
      </w:r>
      <w:r w:rsidR="00C549BB">
        <w:t>e</w:t>
      </w:r>
      <w:r>
        <w:t>tation treatment around homes (defensible space)</w:t>
      </w:r>
    </w:p>
    <w:p w:rsidR="0069698B" w:rsidRDefault="0069698B" w:rsidP="0069698B">
      <w:pPr>
        <w:pStyle w:val="Level5"/>
      </w:pPr>
      <w:r>
        <w:t>fuel treatment project on nearby and surrounding forest lands</w:t>
      </w:r>
    </w:p>
    <w:p w:rsidR="0069698B" w:rsidRDefault="0069698B" w:rsidP="0069698B">
      <w:pPr>
        <w:pStyle w:val="Level5"/>
      </w:pPr>
      <w:r>
        <w:t>Availability of emergency resources and services</w:t>
      </w:r>
    </w:p>
    <w:p w:rsidR="0069698B" w:rsidRDefault="0069698B" w:rsidP="0069698B">
      <w:pPr>
        <w:pStyle w:val="Level6"/>
      </w:pPr>
      <w:proofErr w:type="gramStart"/>
      <w:r>
        <w:t>firefighting</w:t>
      </w:r>
      <w:proofErr w:type="gramEnd"/>
      <w:r>
        <w:t xml:space="preserve"> equip</w:t>
      </w:r>
    </w:p>
    <w:p w:rsidR="0069698B" w:rsidRDefault="0069698B" w:rsidP="0069698B">
      <w:pPr>
        <w:pStyle w:val="Level6"/>
      </w:pPr>
      <w:proofErr w:type="gramStart"/>
      <w:r>
        <w:t>access</w:t>
      </w:r>
      <w:proofErr w:type="gramEnd"/>
      <w:r>
        <w:t xml:space="preserve"> to homes for emergency vehicles</w:t>
      </w:r>
    </w:p>
    <w:p w:rsidR="00D533DD" w:rsidRDefault="0069698B" w:rsidP="0069698B">
      <w:pPr>
        <w:pStyle w:val="Level5"/>
      </w:pPr>
      <w:r>
        <w:t>fire retard</w:t>
      </w:r>
      <w:r w:rsidR="00C549BB">
        <w:t>a</w:t>
      </w:r>
      <w:r>
        <w:t>nt building materials</w:t>
      </w:r>
    </w:p>
    <w:p w:rsidR="0069698B" w:rsidRDefault="00D533DD" w:rsidP="00D533DD">
      <w:pPr>
        <w:pStyle w:val="Level5"/>
        <w:numPr>
          <w:ilvl w:val="0"/>
          <w:numId w:val="0"/>
        </w:numPr>
      </w:pPr>
      <w:r>
        <w:br w:type="page"/>
      </w:r>
    </w:p>
    <w:p w:rsidR="0069698B" w:rsidRDefault="0069698B" w:rsidP="0069698B">
      <w:pPr>
        <w:pStyle w:val="Level1"/>
      </w:pPr>
      <w:r>
        <w:lastRenderedPageBreak/>
        <w:t>Declaration and Directives</w:t>
      </w:r>
    </w:p>
    <w:p w:rsidR="0069698B" w:rsidRDefault="0069698B" w:rsidP="0069698B">
      <w:pPr>
        <w:pStyle w:val="Level2"/>
      </w:pPr>
      <w:r>
        <w:t>A. Task Force is created to:</w:t>
      </w:r>
    </w:p>
    <w:p w:rsidR="0069698B" w:rsidRDefault="0069698B" w:rsidP="0069698B">
      <w:pPr>
        <w:pStyle w:val="Level3"/>
      </w:pPr>
      <w:r>
        <w:t>Identify and reach agreement on ways to encourage activities, practices, and policies that:</w:t>
      </w:r>
    </w:p>
    <w:p w:rsidR="0069698B" w:rsidRDefault="0069698B" w:rsidP="0069698B">
      <w:pPr>
        <w:pStyle w:val="Level4"/>
      </w:pPr>
      <w:proofErr w:type="gramStart"/>
      <w:r>
        <w:t>reduce</w:t>
      </w:r>
      <w:proofErr w:type="gramEnd"/>
      <w:r>
        <w:t xml:space="preserve"> the risk of loss in WUI</w:t>
      </w:r>
    </w:p>
    <w:p w:rsidR="0069698B" w:rsidRDefault="0069698B" w:rsidP="0069698B">
      <w:pPr>
        <w:pStyle w:val="Level4"/>
      </w:pPr>
      <w:proofErr w:type="gramStart"/>
      <w:r>
        <w:t>provide</w:t>
      </w:r>
      <w:proofErr w:type="gramEnd"/>
      <w:r>
        <w:t xml:space="preserve"> greater customer choice and knowledge of ins options</w:t>
      </w:r>
    </w:p>
    <w:p w:rsidR="008A02F9" w:rsidRDefault="008A02F9" w:rsidP="008A02F9">
      <w:pPr>
        <w:pStyle w:val="Level2"/>
      </w:pPr>
      <w:r>
        <w:t xml:space="preserve">B. Issues </w:t>
      </w:r>
      <w:r w:rsidR="00D533DD">
        <w:t xml:space="preserve">the Task Force Shall </w:t>
      </w:r>
      <w:r>
        <w:t>Address</w:t>
      </w:r>
    </w:p>
    <w:p w:rsidR="008A02F9" w:rsidRDefault="008A02F9" w:rsidP="008A02F9">
      <w:pPr>
        <w:pStyle w:val="Level3"/>
      </w:pPr>
      <w:r>
        <w:t>Environmentally sensitive ways to Improve Forest Health to limit future exposure</w:t>
      </w:r>
    </w:p>
    <w:p w:rsidR="008A02F9" w:rsidRDefault="00D533DD" w:rsidP="008A02F9">
      <w:pPr>
        <w:pStyle w:val="Level3"/>
      </w:pPr>
      <w:r>
        <w:t xml:space="preserve">Availability and Coordination of </w:t>
      </w:r>
      <w:r w:rsidR="008A02F9">
        <w:t>Firefighter resources</w:t>
      </w:r>
    </w:p>
    <w:p w:rsidR="008A02F9" w:rsidRDefault="008A02F9" w:rsidP="008A02F9">
      <w:pPr>
        <w:pStyle w:val="Level3"/>
      </w:pPr>
      <w:r>
        <w:t>Ways to maintain and protect</w:t>
      </w:r>
      <w:r w:rsidR="00D533DD">
        <w:t xml:space="preserve"> water sheds and water quality</w:t>
      </w:r>
    </w:p>
    <w:p w:rsidR="008A02F9" w:rsidRDefault="008A02F9" w:rsidP="008A02F9">
      <w:pPr>
        <w:pStyle w:val="Level3"/>
      </w:pPr>
      <w:r>
        <w:t>Building and other development activities in WUI</w:t>
      </w:r>
    </w:p>
    <w:p w:rsidR="008A02F9" w:rsidRDefault="008A02F9" w:rsidP="008A02F9">
      <w:pPr>
        <w:pStyle w:val="Level3"/>
      </w:pPr>
      <w:r>
        <w:t>Maintaining a healthy insurance market place</w:t>
      </w:r>
    </w:p>
    <w:p w:rsidR="00AB057E" w:rsidRDefault="00AB057E" w:rsidP="00AB057E">
      <w:pPr>
        <w:pStyle w:val="Level2"/>
      </w:pPr>
      <w:r>
        <w:t>C. Task Force Shall</w:t>
      </w:r>
    </w:p>
    <w:p w:rsidR="00AB057E" w:rsidRDefault="00AB057E" w:rsidP="00AB057E">
      <w:pPr>
        <w:pStyle w:val="Level3"/>
      </w:pPr>
      <w:r>
        <w:t xml:space="preserve">Explore </w:t>
      </w:r>
      <w:r w:rsidR="00D533DD">
        <w:t xml:space="preserve">any and all </w:t>
      </w:r>
      <w:r>
        <w:t>options that address preceding issues</w:t>
      </w:r>
    </w:p>
    <w:p w:rsidR="00AB057E" w:rsidRDefault="00AB057E" w:rsidP="00AB057E">
      <w:pPr>
        <w:pStyle w:val="Level3"/>
      </w:pPr>
      <w:r>
        <w:t>help clarify and/or better coordinate the local and state regulatory jurisdictions</w:t>
      </w:r>
    </w:p>
    <w:p w:rsidR="00AB057E" w:rsidRDefault="00AB057E" w:rsidP="00D533DD">
      <w:pPr>
        <w:pStyle w:val="Level3"/>
        <w:numPr>
          <w:ilvl w:val="2"/>
          <w:numId w:val="2"/>
        </w:numPr>
      </w:pPr>
      <w:r>
        <w:t>Options examined should include</w:t>
      </w:r>
      <w:r w:rsidR="00D533DD">
        <w:t>, but are not limited to</w:t>
      </w:r>
      <w:r>
        <w:t>:</w:t>
      </w:r>
    </w:p>
    <w:p w:rsidR="00AB057E" w:rsidRDefault="00AB057E" w:rsidP="00D533DD">
      <w:pPr>
        <w:pStyle w:val="Level4"/>
        <w:ind w:left="1620"/>
      </w:pPr>
      <w:r>
        <w:t>Tailoring insurance products for residents in WUI and other hazard prone areas</w:t>
      </w:r>
    </w:p>
    <w:p w:rsidR="00AB057E" w:rsidRDefault="00AB057E" w:rsidP="00D533DD">
      <w:pPr>
        <w:pStyle w:val="Level4"/>
        <w:ind w:left="1620"/>
      </w:pPr>
      <w:r>
        <w:t xml:space="preserve">Utilization of local government liaisons and local jurisdiction designees regarding forest management and development in the </w:t>
      </w:r>
      <w:proofErr w:type="spellStart"/>
      <w:r>
        <w:t>wildland</w:t>
      </w:r>
      <w:proofErr w:type="spellEnd"/>
      <w:r>
        <w:t>-urban interface;</w:t>
      </w:r>
    </w:p>
    <w:p w:rsidR="00AB057E" w:rsidRDefault="00AB057E" w:rsidP="00D533DD">
      <w:pPr>
        <w:pStyle w:val="Level4"/>
        <w:ind w:left="1620"/>
      </w:pPr>
      <w:r>
        <w:t>State training workshops for local jurisdiction representatives</w:t>
      </w:r>
    </w:p>
    <w:p w:rsidR="00AB057E" w:rsidRDefault="00AB057E" w:rsidP="00D533DD">
      <w:pPr>
        <w:pStyle w:val="Level4"/>
        <w:ind w:left="1620"/>
      </w:pPr>
      <w:r>
        <w:t>Memorandums of agreement, intergovernmental agreements, and letters of cooperation and consent between the state and local jurisdictions</w:t>
      </w:r>
    </w:p>
    <w:p w:rsidR="00AB057E" w:rsidRDefault="00AB057E" w:rsidP="00D533DD">
      <w:pPr>
        <w:pStyle w:val="Level4"/>
        <w:ind w:left="1620"/>
      </w:pPr>
      <w:r>
        <w:t>Changes to existing laws or regulations; and</w:t>
      </w:r>
    </w:p>
    <w:p w:rsidR="004D39BA" w:rsidRDefault="00AB057E" w:rsidP="00D533DD">
      <w:pPr>
        <w:pStyle w:val="Level4"/>
        <w:ind w:left="1620"/>
      </w:pPr>
      <w:r>
        <w:t>Suggested new laws and regulations</w:t>
      </w:r>
    </w:p>
    <w:p w:rsidR="00FA4D16" w:rsidRDefault="00FA4D16" w:rsidP="00D533DD">
      <w:pPr>
        <w:pStyle w:val="Level4"/>
        <w:ind w:left="1620"/>
      </w:pPr>
    </w:p>
    <w:p w:rsidR="00FA4D16" w:rsidRDefault="00FA4D16">
      <w:pPr>
        <w:widowControl/>
        <w:wordWrap/>
        <w:autoSpaceDE/>
        <w:autoSpaceDN/>
        <w:jc w:val="left"/>
        <w:rPr>
          <w:rFonts w:ascii="Arial" w:eastAsia="GulimChe" w:hAnsi="Arial" w:cs="Arial"/>
          <w:b/>
          <w:bCs/>
          <w:color w:val="auto"/>
          <w:sz w:val="24"/>
        </w:rPr>
      </w:pPr>
      <w: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Issues the Task Force Must Address:</w:t>
      </w:r>
    </w:p>
    <w:p w:rsidR="00FA4D16" w:rsidRPr="00E03B14" w:rsidRDefault="00FA4D16" w:rsidP="00FA4D16">
      <w:pPr>
        <w:spacing w:before="120"/>
        <w:ind w:left="492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1"/>
          <w:numId w:val="3"/>
        </w:numPr>
        <w:wordWrap/>
        <w:autoSpaceDE/>
        <w:autoSpaceDN/>
        <w:spacing w:before="120"/>
        <w:ind w:left="492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Environmentally sensitive ways to Improve Forest Health to limit future exposure</w:t>
      </w:r>
    </w:p>
    <w:p w:rsidR="00FA4D16" w:rsidRDefault="00FA4D16" w:rsidP="00FA4D16"/>
    <w:p w:rsidR="00FA4D16" w:rsidRDefault="00FA4D16" w:rsidP="00FA4D16"/>
    <w:p w:rsidR="00FA4D16" w:rsidRDefault="00FA4D16" w:rsidP="00FA4D16"/>
    <w:p w:rsidR="00FA4D16" w:rsidRPr="00E03B14" w:rsidRDefault="00FA4D16" w:rsidP="00FA4D16">
      <w:pPr>
        <w:widowControl/>
        <w:numPr>
          <w:ilvl w:val="0"/>
          <w:numId w:val="4"/>
        </w:numPr>
        <w:wordWrap/>
        <w:autoSpaceDE/>
        <w:autoSpaceDN/>
        <w:spacing w:before="120"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Availability and Coordination of Firefighter resources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spacing w:before="120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4"/>
        </w:numPr>
        <w:tabs>
          <w:tab w:val="clear" w:pos="720"/>
        </w:tabs>
        <w:wordWrap/>
        <w:autoSpaceDE/>
        <w:autoSpaceDN/>
        <w:spacing w:before="120"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Ways to maintain and protect water sheds and water quality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spacing w:before="120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Default="00FA4D16" w:rsidP="00FA4D16">
      <w:pPr>
        <w:widowControl/>
        <w:numPr>
          <w:ilvl w:val="0"/>
          <w:numId w:val="4"/>
        </w:numPr>
        <w:tabs>
          <w:tab w:val="clear" w:pos="720"/>
        </w:tabs>
        <w:wordWrap/>
        <w:autoSpaceDE/>
        <w:autoSpaceDN/>
        <w:spacing w:before="120"/>
        <w:ind w:left="540"/>
        <w:jc w:val="left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Building and other development activities in WUI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widowControl/>
        <w:numPr>
          <w:ilvl w:val="0"/>
          <w:numId w:val="4"/>
        </w:numPr>
        <w:tabs>
          <w:tab w:val="clear" w:pos="720"/>
        </w:tabs>
        <w:wordWrap/>
        <w:autoSpaceDE/>
        <w:autoSpaceDN/>
        <w:spacing w:before="120"/>
        <w:ind w:left="540"/>
        <w:jc w:val="left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Maintaining a healthy insurance market place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widowControl/>
        <w:numPr>
          <w:ilvl w:val="0"/>
          <w:numId w:val="4"/>
        </w:numPr>
        <w:tabs>
          <w:tab w:val="clear" w:pos="720"/>
        </w:tabs>
        <w:wordWrap/>
        <w:autoSpaceDE/>
        <w:autoSpaceDN/>
        <w:spacing w:before="120"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Help clarify and/or better coordinate the local and state regulatory jurisdictions</w:t>
      </w:r>
    </w:p>
    <w:p w:rsidR="00FA4D16" w:rsidRDefault="00FA4D16" w:rsidP="00FA4D16">
      <w:pPr>
        <w:spacing w:before="120"/>
        <w:ind w:left="54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FA4D16" w:rsidRPr="001C3E19" w:rsidRDefault="00FA4D16" w:rsidP="00FA4D16">
      <w:pPr>
        <w:spacing w:before="120"/>
        <w:ind w:left="18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 w:hint="eastAsia"/>
          <w:b/>
          <w:bCs/>
          <w:sz w:val="32"/>
          <w:szCs w:val="32"/>
        </w:rPr>
        <w:lastRenderedPageBreak/>
        <w:t>Options examined should include:</w:t>
      </w:r>
    </w:p>
    <w:p w:rsidR="00FA4D16" w:rsidRPr="001C3E19" w:rsidRDefault="00FA4D16" w:rsidP="00FA4D16">
      <w:pPr>
        <w:spacing w:before="120"/>
        <w:ind w:left="18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E19">
        <w:rPr>
          <w:rFonts w:ascii="Arial" w:eastAsia="Times New Roman" w:hAnsi="Arial" w:cs="Arial"/>
          <w:b/>
          <w:bCs/>
          <w:sz w:val="24"/>
          <w:szCs w:val="24"/>
        </w:rPr>
        <w:t>Tailoring insurance products for residents in WUI and other hazard prone areas</w:t>
      </w:r>
    </w:p>
    <w:p w:rsidR="00FA4D16" w:rsidRPr="001C3E19" w:rsidRDefault="00FA4D16" w:rsidP="00FA4D16">
      <w:pPr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E19">
        <w:rPr>
          <w:rFonts w:ascii="Arial" w:eastAsia="Times New Roman" w:hAnsi="Arial" w:cs="Arial"/>
          <w:b/>
          <w:bCs/>
          <w:sz w:val="24"/>
          <w:szCs w:val="24"/>
        </w:rPr>
        <w:t xml:space="preserve">Utilization of local government liaisons and local jurisdiction designees regarding forest management and development in the </w:t>
      </w:r>
      <w:proofErr w:type="spellStart"/>
      <w:r w:rsidRPr="001C3E19">
        <w:rPr>
          <w:rFonts w:ascii="Arial" w:eastAsia="Times New Roman" w:hAnsi="Arial" w:cs="Arial"/>
          <w:b/>
          <w:bCs/>
          <w:sz w:val="24"/>
          <w:szCs w:val="24"/>
        </w:rPr>
        <w:t>wildland</w:t>
      </w:r>
      <w:proofErr w:type="spellEnd"/>
      <w:r w:rsidRPr="001C3E19">
        <w:rPr>
          <w:rFonts w:ascii="Arial" w:eastAsia="Times New Roman" w:hAnsi="Arial" w:cs="Arial"/>
          <w:b/>
          <w:bCs/>
          <w:sz w:val="24"/>
          <w:szCs w:val="24"/>
        </w:rPr>
        <w:t>-urban interface;</w:t>
      </w:r>
    </w:p>
    <w:p w:rsidR="00FA4D16" w:rsidRPr="001C3E19" w:rsidRDefault="00FA4D16" w:rsidP="00FA4D16">
      <w:pPr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E19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 representatives</w:t>
      </w:r>
    </w:p>
    <w:p w:rsidR="00FA4D16" w:rsidRDefault="00FA4D16" w:rsidP="00FA4D1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E19">
        <w:rPr>
          <w:rFonts w:ascii="Arial" w:eastAsia="Times New Roman" w:hAnsi="Arial" w:cs="Arial"/>
          <w:b/>
          <w:bCs/>
          <w:sz w:val="24"/>
          <w:szCs w:val="24"/>
        </w:rPr>
        <w:t>Memorandums of agreement, intergovernmental agreements, and letters of cooperation and consent between the state and local jurisdictions</w:t>
      </w:r>
    </w:p>
    <w:p w:rsidR="00FA4D16" w:rsidRPr="001C3E19" w:rsidRDefault="00FA4D16" w:rsidP="00FA4D16">
      <w:pPr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E19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regulations; and</w:t>
      </w:r>
    </w:p>
    <w:p w:rsidR="00FA4D16" w:rsidRDefault="00FA4D16" w:rsidP="00FA4D1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Pr="001C3E19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E19">
        <w:rPr>
          <w:rFonts w:ascii="Arial" w:eastAsia="Times New Roman" w:hAnsi="Arial" w:cs="Arial"/>
          <w:b/>
          <w:bCs/>
          <w:sz w:val="24"/>
          <w:szCs w:val="24"/>
        </w:rPr>
        <w:t>Suggested new laws and regulations</w:t>
      </w:r>
    </w:p>
    <w:p w:rsidR="00FA4D16" w:rsidRDefault="00FA4D16" w:rsidP="00FA4D1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Forest Health: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Environmentally sensitive ways to Improve Forest Health to limit future exposure</w:t>
      </w:r>
    </w:p>
    <w:p w:rsidR="00FA4D16" w:rsidRPr="00E03B14" w:rsidRDefault="00FA4D16" w:rsidP="00FA4D16">
      <w:pPr>
        <w:spacing w:before="120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Insurance Products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Local Government Liaisons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6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MOU's, IGA's, letters of cooperation, consent between state and local gov't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8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Suggestions for new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9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Other?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FA4D1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Resources: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Availability and Coordination of Firefighter resources</w:t>
      </w:r>
    </w:p>
    <w:p w:rsidR="00FA4D16" w:rsidRPr="00E03B14" w:rsidRDefault="00FA4D16" w:rsidP="00FA4D16">
      <w:pPr>
        <w:spacing w:before="120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Insurance Products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Local Government Liaisons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6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MOU's, IGA's, letters of cooperation, consent between state and local gov't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8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Suggestions for new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9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Other?</w:t>
      </w:r>
    </w:p>
    <w:p w:rsidR="00FA4D16" w:rsidRDefault="00FA4D16" w:rsidP="00FA4D16">
      <w:pPr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Default="00FA4D16" w:rsidP="00FA4D16">
      <w:pPr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4D16" w:rsidRDefault="00FA4D16" w:rsidP="00FA4D16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Water:</w:t>
      </w:r>
    </w:p>
    <w:p w:rsidR="00FA4D16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spacing w:before="120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Ways to maintain and protect water sheds and water quality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Insurance Products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Local Government Liaisons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6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MOU's, IGA's, letters of cooperation, consent between state and local gov't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8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Suggestions for new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9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Other?</w:t>
      </w:r>
    </w:p>
    <w:p w:rsidR="00FA4D16" w:rsidRDefault="00FA4D16" w:rsidP="00FA4D1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Development: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Building and other development activities in WUI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Insurance Products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Local Government Liaisons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6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MOU's, IGA's, letters of cooperation, consent between state and local gov't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8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Suggestions for new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9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Other?</w:t>
      </w:r>
    </w:p>
    <w:p w:rsidR="00FA4D16" w:rsidRDefault="00FA4D16" w:rsidP="00FA4D1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Insurance: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Maintaining a healthy insurance market place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Insurance Products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Local Government Liaisons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6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MOU's, IGA's, letters of cooperation, consent between state and local gov't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8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Suggestions for new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9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Other?</w:t>
      </w:r>
    </w:p>
    <w:p w:rsidR="00FA4D16" w:rsidRDefault="00FA4D16" w:rsidP="00FA4D1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FA4D16" w:rsidRPr="001C3E19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E19">
        <w:rPr>
          <w:rFonts w:ascii="Arial" w:eastAsia="Times New Roman" w:hAnsi="Arial" w:cs="Arial"/>
          <w:b/>
          <w:bCs/>
          <w:sz w:val="32"/>
          <w:szCs w:val="32"/>
        </w:rPr>
        <w:lastRenderedPageBreak/>
        <w:t>Coordination: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3B14">
        <w:rPr>
          <w:rFonts w:ascii="Arial" w:eastAsia="Times New Roman" w:hAnsi="Arial" w:cs="Arial"/>
          <w:b/>
          <w:bCs/>
          <w:sz w:val="28"/>
          <w:szCs w:val="28"/>
        </w:rPr>
        <w:t>Help clarify and/or better coordinate the local and state regulatory jurisdictions</w:t>
      </w:r>
    </w:p>
    <w:p w:rsidR="00FA4D16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Pr="00E03B14" w:rsidRDefault="00FA4D16" w:rsidP="00FA4D16">
      <w:pPr>
        <w:widowControl/>
        <w:numPr>
          <w:ilvl w:val="0"/>
          <w:numId w:val="5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Local Government Liaisons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6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State Training workshops for local jurisdictions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MOU's, IGA's, letters of cooperation, consent between state and local gov't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7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Changes to existing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8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Suggestions for new laws or regulations</w:t>
      </w:r>
    </w:p>
    <w:p w:rsidR="00FA4D16" w:rsidRPr="00E03B14" w:rsidRDefault="00FA4D16" w:rsidP="00FA4D16">
      <w:pPr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A4D16" w:rsidRPr="00E03B14" w:rsidRDefault="00FA4D16" w:rsidP="00FA4D16">
      <w:pPr>
        <w:widowControl/>
        <w:numPr>
          <w:ilvl w:val="0"/>
          <w:numId w:val="9"/>
        </w:numPr>
        <w:wordWrap/>
        <w:autoSpaceDE/>
        <w:autoSpaceDN/>
        <w:ind w:left="540"/>
        <w:jc w:val="lef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B14">
        <w:rPr>
          <w:rFonts w:ascii="Arial" w:eastAsia="Times New Roman" w:hAnsi="Arial" w:cs="Arial"/>
          <w:b/>
          <w:bCs/>
          <w:sz w:val="24"/>
          <w:szCs w:val="24"/>
        </w:rPr>
        <w:t>Other?</w:t>
      </w:r>
    </w:p>
    <w:p w:rsidR="00FA4D16" w:rsidRPr="00E03B14" w:rsidRDefault="00FA4D16" w:rsidP="00FA4D16">
      <w:pPr>
        <w:spacing w:before="120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A4D16" w:rsidRDefault="00FA4D16" w:rsidP="00D533DD">
      <w:pPr>
        <w:pStyle w:val="Level4"/>
        <w:ind w:left="1620"/>
      </w:pPr>
      <w:bookmarkStart w:id="0" w:name="_GoBack"/>
      <w:bookmarkEnd w:id="0"/>
    </w:p>
    <w:sectPr w:rsidR="00FA4D16" w:rsidSect="00D533DD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DD" w:rsidRDefault="00D533DD">
      <w:r>
        <w:separator/>
      </w:r>
    </w:p>
  </w:endnote>
  <w:endnote w:type="continuationSeparator" w:id="0">
    <w:p w:rsidR="00D533DD" w:rsidRDefault="00D5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으뜸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DD" w:rsidRDefault="00D53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D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DD" w:rsidRDefault="00D533DD">
      <w:r>
        <w:separator/>
      </w:r>
    </w:p>
  </w:footnote>
  <w:footnote w:type="continuationSeparator" w:id="0">
    <w:p w:rsidR="00D533DD" w:rsidRDefault="00D5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DD" w:rsidRDefault="009A58B4" w:rsidP="009A58B4">
    <w:pPr>
      <w:pStyle w:val="Header"/>
      <w:tabs>
        <w:tab w:val="clear" w:pos="8504"/>
        <w:tab w:val="right" w:pos="9000"/>
      </w:tabs>
      <w:ind w:left="1440" w:right="1826"/>
      <w:jc w:val="center"/>
      <w:rPr>
        <w:rFonts w:ascii="Arial" w:hAnsi="Arial" w:cs="Arial"/>
        <w:b/>
        <w:bCs/>
        <w:color w:val="3366FF"/>
        <w:sz w:val="28"/>
        <w:u w:val="single"/>
      </w:rPr>
    </w:pPr>
    <w:r>
      <w:rPr>
        <w:rFonts w:ascii="Arial" w:hAnsi="Arial" w:cs="Arial"/>
        <w:b/>
        <w:bCs/>
        <w:color w:val="3366FF"/>
        <w:sz w:val="28"/>
        <w:u w:val="single"/>
      </w:rPr>
      <w:t>Task Force on Wildfire Insurance and Forest Health</w:t>
    </w:r>
  </w:p>
  <w:p w:rsidR="005210BB" w:rsidRDefault="005210BB" w:rsidP="009A58B4">
    <w:pPr>
      <w:pStyle w:val="Header"/>
      <w:tabs>
        <w:tab w:val="clear" w:pos="8504"/>
        <w:tab w:val="right" w:pos="9000"/>
      </w:tabs>
      <w:ind w:left="1440" w:right="1826"/>
      <w:jc w:val="center"/>
      <w:rPr>
        <w:rFonts w:ascii="Arial" w:hAnsi="Arial" w:cs="Arial"/>
        <w:b/>
        <w:bCs/>
        <w:color w:val="3366FF"/>
        <w:sz w:val="28"/>
        <w:u w:val="single"/>
      </w:rPr>
    </w:pPr>
  </w:p>
  <w:p w:rsidR="005210BB" w:rsidRDefault="005210BB" w:rsidP="009A58B4">
    <w:pPr>
      <w:pStyle w:val="Header"/>
      <w:tabs>
        <w:tab w:val="clear" w:pos="8504"/>
        <w:tab w:val="right" w:pos="9000"/>
      </w:tabs>
      <w:ind w:left="1440" w:right="1826"/>
      <w:jc w:val="center"/>
      <w:rPr>
        <w:rFonts w:ascii="Arial" w:hAnsi="Arial" w:cs="Arial"/>
        <w:b/>
        <w:bCs/>
        <w:color w:val="3366FF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A29"/>
    <w:multiLevelType w:val="hybridMultilevel"/>
    <w:tmpl w:val="70003E58"/>
    <w:lvl w:ilvl="0" w:tplc="69403EA0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49080C2C">
      <w:start w:val="1"/>
      <w:numFmt w:val="bullet"/>
      <w:pStyle w:val="Level3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DC7CFF2C">
      <w:start w:val="1"/>
      <w:numFmt w:val="bullet"/>
      <w:lvlText w:val="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445CEDCA">
      <w:start w:val="1"/>
      <w:numFmt w:val="bullet"/>
      <w:pStyle w:val="Level5"/>
      <w:lvlText w:val="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609450B"/>
    <w:multiLevelType w:val="hybridMultilevel"/>
    <w:tmpl w:val="D320FF2C"/>
    <w:lvl w:ilvl="0" w:tplc="FD48621A">
      <w:start w:val="1"/>
      <w:numFmt w:val="decimal"/>
      <w:pStyle w:val="Level1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E440923"/>
    <w:multiLevelType w:val="multilevel"/>
    <w:tmpl w:val="45E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E2181"/>
    <w:multiLevelType w:val="multilevel"/>
    <w:tmpl w:val="063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01015"/>
    <w:multiLevelType w:val="multilevel"/>
    <w:tmpl w:val="2F1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C6D77"/>
    <w:multiLevelType w:val="multilevel"/>
    <w:tmpl w:val="7D5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8712DE"/>
    <w:multiLevelType w:val="multilevel"/>
    <w:tmpl w:val="11F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84D7D"/>
    <w:multiLevelType w:val="multilevel"/>
    <w:tmpl w:val="09A2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075D0C"/>
    <w:multiLevelType w:val="multilevel"/>
    <w:tmpl w:val="D01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3"/>
    <w:rsid w:val="00405EB5"/>
    <w:rsid w:val="004D39BA"/>
    <w:rsid w:val="005210BB"/>
    <w:rsid w:val="00571E33"/>
    <w:rsid w:val="00670409"/>
    <w:rsid w:val="0069698B"/>
    <w:rsid w:val="00713407"/>
    <w:rsid w:val="008A02F9"/>
    <w:rsid w:val="009217B3"/>
    <w:rsid w:val="00942E8F"/>
    <w:rsid w:val="009A58B4"/>
    <w:rsid w:val="00AB057E"/>
    <w:rsid w:val="00B50E11"/>
    <w:rsid w:val="00C549BB"/>
    <w:rsid w:val="00D533DD"/>
    <w:rsid w:val="00DF0D5D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ulim" w:eastAsia="Gulim" w:hAnsi="Gulim"/>
      <w:color w:val="000000"/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ungsuh" w:eastAsia="Gungsuh" w:hAnsi="Gungsuh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ungsuh" w:eastAsia="Gungsuh" w:hAnsi="Gungsuh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Chars="300" w:left="300" w:hangingChars="200" w:hanging="2000"/>
      <w:outlineLvl w:val="2"/>
    </w:pPr>
    <w:rPr>
      <w:rFonts w:ascii="Gungsuh" w:eastAsia="Gungsuh" w:hAnsi="Gungsuh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Chars="400" w:left="400" w:hangingChars="200" w:hanging="2000"/>
      <w:outlineLvl w:val="3"/>
    </w:pPr>
    <w:rPr>
      <w:rFonts w:ascii="Gungsuh" w:eastAsia="Gungsuh" w:hAnsi="Gungsuh"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Chars="500" w:left="500" w:hangingChars="200" w:hanging="2000"/>
      <w:outlineLvl w:val="4"/>
    </w:pPr>
    <w:rPr>
      <w:rFonts w:ascii="Gungsuh" w:eastAsia="Gungsuh" w:hAnsi="Gungsuh"/>
    </w:rPr>
  </w:style>
  <w:style w:type="paragraph" w:styleId="Heading6">
    <w:name w:val="heading 6"/>
    <w:basedOn w:val="Normal"/>
    <w:next w:val="Normal"/>
    <w:qFormat/>
    <w:pPr>
      <w:keepNext/>
      <w:ind w:leftChars="600" w:left="600" w:hangingChars="200" w:hanging="2000"/>
      <w:outlineLvl w:val="5"/>
    </w:pPr>
    <w:rPr>
      <w:rFonts w:ascii="Gungsuh" w:eastAsia="Gungsuh" w:hAnsi="Gungsuh"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CentralTitle">
    <w:name w:val="Central Title"/>
    <w:basedOn w:val="Normal"/>
    <w:autoRedefine/>
    <w:pPr>
      <w:snapToGrid w:val="0"/>
    </w:pPr>
    <w:rPr>
      <w:rFonts w:ascii="Arial" w:eastAsia="GulimChe" w:hAnsi="Arial" w:cs="Arial"/>
      <w:b/>
      <w:bCs/>
      <w:color w:val="003300"/>
      <w:sz w:val="52"/>
    </w:rPr>
  </w:style>
  <w:style w:type="paragraph" w:customStyle="1" w:styleId="Level2">
    <w:name w:val="Level 2"/>
    <w:basedOn w:val="Normal"/>
    <w:autoRedefine/>
    <w:pPr>
      <w:numPr>
        <w:ilvl w:val="1"/>
        <w:numId w:val="1"/>
      </w:numPr>
      <w:tabs>
        <w:tab w:val="clear" w:pos="1200"/>
        <w:tab w:val="num" w:pos="360"/>
      </w:tabs>
      <w:snapToGrid w:val="0"/>
      <w:spacing w:beforeLines="50" w:before="180"/>
      <w:ind w:left="1077" w:hanging="578"/>
      <w:jc w:val="left"/>
    </w:pPr>
    <w:rPr>
      <w:rFonts w:ascii="Arial" w:eastAsia="GulimChe" w:hAnsi="Arial" w:cs="Arial"/>
      <w:b/>
      <w:bCs/>
      <w:color w:val="auto"/>
      <w:sz w:val="32"/>
    </w:rPr>
  </w:style>
  <w:style w:type="paragraph" w:customStyle="1" w:styleId="Level1">
    <w:name w:val="Level 1"/>
    <w:basedOn w:val="Normal"/>
    <w:autoRedefine/>
    <w:pPr>
      <w:numPr>
        <w:numId w:val="1"/>
      </w:numPr>
      <w:tabs>
        <w:tab w:val="clear" w:pos="800"/>
        <w:tab w:val="num" w:pos="540"/>
      </w:tabs>
      <w:snapToGrid w:val="0"/>
      <w:spacing w:beforeLines="100" w:before="360"/>
      <w:ind w:left="363" w:hanging="403"/>
    </w:pPr>
    <w:rPr>
      <w:rFonts w:ascii="Arial" w:eastAsia="GulimChe" w:hAnsi="Arial" w:cs="Arial"/>
      <w:b/>
      <w:bCs/>
      <w:color w:val="auto"/>
      <w:sz w:val="36"/>
    </w:rPr>
  </w:style>
  <w:style w:type="paragraph" w:customStyle="1" w:styleId="Note">
    <w:name w:val="Note"/>
    <w:basedOn w:val="Normal"/>
    <w:pPr>
      <w:snapToGrid w:val="0"/>
      <w:ind w:leftChars="1080" w:left="2160"/>
    </w:pPr>
    <w:rPr>
      <w:rFonts w:ascii="Arial" w:eastAsia="으뜸체" w:hAnsi="Arial"/>
    </w:rPr>
  </w:style>
  <w:style w:type="paragraph" w:customStyle="1" w:styleId="Level3">
    <w:name w:val="Level 3"/>
    <w:basedOn w:val="Normal"/>
    <w:autoRedefine/>
    <w:pPr>
      <w:numPr>
        <w:ilvl w:val="1"/>
        <w:numId w:val="2"/>
      </w:numPr>
      <w:tabs>
        <w:tab w:val="clear" w:pos="1200"/>
        <w:tab w:val="num" w:pos="1440"/>
      </w:tabs>
      <w:snapToGrid w:val="0"/>
      <w:spacing w:beforeLines="50" w:before="180"/>
      <w:ind w:left="1441" w:hanging="403"/>
    </w:pPr>
    <w:rPr>
      <w:rFonts w:ascii="Arial" w:eastAsia="GulimChe" w:hAnsi="Arial" w:cs="Arial"/>
      <w:b/>
      <w:bCs/>
      <w:color w:val="auto"/>
      <w:sz w:val="28"/>
    </w:rPr>
  </w:style>
  <w:style w:type="paragraph" w:customStyle="1" w:styleId="Level4">
    <w:name w:val="Level 4"/>
    <w:basedOn w:val="Normal"/>
    <w:autoRedefine/>
    <w:pPr>
      <w:snapToGrid w:val="0"/>
      <w:spacing w:beforeLines="50" w:before="180"/>
      <w:ind w:left="1440"/>
    </w:pPr>
    <w:rPr>
      <w:rFonts w:ascii="Arial" w:eastAsia="GulimChe" w:hAnsi="Arial" w:cs="Arial"/>
      <w:b/>
      <w:bCs/>
      <w:color w:val="auto"/>
      <w:sz w:val="24"/>
    </w:rPr>
  </w:style>
  <w:style w:type="paragraph" w:customStyle="1" w:styleId="Level5">
    <w:name w:val="Level 5"/>
    <w:basedOn w:val="Normal"/>
    <w:autoRedefine/>
    <w:pPr>
      <w:numPr>
        <w:ilvl w:val="3"/>
        <w:numId w:val="2"/>
      </w:numPr>
      <w:tabs>
        <w:tab w:val="clear" w:pos="2000"/>
        <w:tab w:val="num" w:pos="1800"/>
      </w:tabs>
      <w:snapToGrid w:val="0"/>
      <w:spacing w:beforeLines="50" w:before="180"/>
      <w:ind w:left="1800" w:hanging="360"/>
    </w:pPr>
    <w:rPr>
      <w:rFonts w:ascii="Arial" w:eastAsia="GulimChe" w:hAnsi="Arial" w:cs="Arial"/>
      <w:b/>
      <w:bCs/>
      <w:color w:val="auto"/>
    </w:rPr>
  </w:style>
  <w:style w:type="paragraph" w:customStyle="1" w:styleId="NoteTitle">
    <w:name w:val="Note Title"/>
    <w:basedOn w:val="Note"/>
    <w:autoRedefine/>
    <w:pPr>
      <w:ind w:leftChars="0" w:left="0"/>
    </w:pPr>
    <w:rPr>
      <w:rFonts w:cs="Arial"/>
      <w:i/>
      <w:iCs/>
      <w:sz w:val="28"/>
    </w:rPr>
  </w:style>
  <w:style w:type="paragraph" w:customStyle="1" w:styleId="NoteLevel1">
    <w:name w:val="Note Level 1"/>
    <w:basedOn w:val="Note"/>
    <w:autoRedefine/>
    <w:pPr>
      <w:ind w:leftChars="270" w:left="540"/>
    </w:pPr>
    <w:rPr>
      <w:sz w:val="24"/>
    </w:rPr>
  </w:style>
  <w:style w:type="paragraph" w:customStyle="1" w:styleId="NoteLevel2">
    <w:name w:val="Note Level 2"/>
    <w:basedOn w:val="Note"/>
    <w:autoRedefine/>
    <w:pPr>
      <w:ind w:leftChars="540" w:left="1080"/>
    </w:pPr>
    <w:rPr>
      <w:rFonts w:cs="Arial"/>
      <w:sz w:val="24"/>
    </w:rPr>
  </w:style>
  <w:style w:type="paragraph" w:customStyle="1" w:styleId="NoteLevel3">
    <w:name w:val="Note Level 3"/>
    <w:basedOn w:val="Note"/>
    <w:autoRedefine/>
    <w:pPr>
      <w:ind w:leftChars="720" w:left="1440"/>
    </w:pPr>
    <w:rPr>
      <w:rFonts w:cs="Arial"/>
      <w:sz w:val="24"/>
    </w:rPr>
  </w:style>
  <w:style w:type="paragraph" w:customStyle="1" w:styleId="NoteLevel4">
    <w:name w:val="Note Level 4"/>
    <w:basedOn w:val="Note"/>
    <w:autoRedefine/>
    <w:pPr>
      <w:ind w:leftChars="900" w:left="180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NoteLevel5">
    <w:name w:val="Note Level 5"/>
    <w:basedOn w:val="NoteLevel4"/>
    <w:pPr>
      <w:ind w:leftChars="1080" w:left="216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996633"/>
      <w:u w:val="single"/>
    </w:rPr>
  </w:style>
  <w:style w:type="character" w:styleId="FollowedHyperlink">
    <w:name w:val="FollowedHyperlink"/>
    <w:rPr>
      <w:color w:val="666600"/>
      <w:u w:val="single"/>
    </w:rPr>
  </w:style>
  <w:style w:type="paragraph" w:customStyle="1" w:styleId="Level6">
    <w:name w:val="Level 6"/>
    <w:basedOn w:val="NoteLevel5"/>
    <w:autoRedefine/>
    <w:pPr>
      <w:spacing w:before="120"/>
    </w:pPr>
    <w:rPr>
      <w:b/>
      <w:bCs/>
    </w:rPr>
  </w:style>
  <w:style w:type="paragraph" w:customStyle="1" w:styleId="Level7">
    <w:name w:val="Level 7"/>
    <w:basedOn w:val="Level6"/>
    <w:autoRedefine/>
    <w:pPr>
      <w:ind w:leftChars="1260" w:left="2520"/>
    </w:pPr>
  </w:style>
  <w:style w:type="paragraph" w:customStyle="1" w:styleId="Level8">
    <w:name w:val="Level 8"/>
    <w:basedOn w:val="Level7"/>
    <w:autoRedefine/>
    <w:pPr>
      <w:ind w:leftChars="1440" w:left="2880"/>
    </w:pPr>
  </w:style>
  <w:style w:type="paragraph" w:customStyle="1" w:styleId="NoteLevel6">
    <w:name w:val="Note Level 6"/>
    <w:basedOn w:val="NoteLevel5"/>
    <w:autoRedefine/>
    <w:pPr>
      <w:ind w:leftChars="1260" w:left="2520"/>
    </w:pPr>
  </w:style>
  <w:style w:type="paragraph" w:customStyle="1" w:styleId="NoteLevel7">
    <w:name w:val="Note Level 7"/>
    <w:basedOn w:val="NoteLevel6"/>
    <w:autoRedefine/>
    <w:pPr>
      <w:ind w:leftChars="1440" w:left="2880"/>
    </w:pPr>
  </w:style>
  <w:style w:type="paragraph" w:customStyle="1" w:styleId="NoteLevel8">
    <w:name w:val="Note Level 8"/>
    <w:basedOn w:val="Level5"/>
    <w:autoRedefine/>
    <w:pPr>
      <w:numPr>
        <w:ilvl w:val="0"/>
        <w:numId w:val="0"/>
      </w:numPr>
      <w:ind w:left="324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4D1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ulim" w:eastAsia="Gulim" w:hAnsi="Gulim"/>
      <w:color w:val="000000"/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ungsuh" w:eastAsia="Gungsuh" w:hAnsi="Gungsuh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ungsuh" w:eastAsia="Gungsuh" w:hAnsi="Gungsuh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Chars="300" w:left="300" w:hangingChars="200" w:hanging="2000"/>
      <w:outlineLvl w:val="2"/>
    </w:pPr>
    <w:rPr>
      <w:rFonts w:ascii="Gungsuh" w:eastAsia="Gungsuh" w:hAnsi="Gungsuh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Chars="400" w:left="400" w:hangingChars="200" w:hanging="2000"/>
      <w:outlineLvl w:val="3"/>
    </w:pPr>
    <w:rPr>
      <w:rFonts w:ascii="Gungsuh" w:eastAsia="Gungsuh" w:hAnsi="Gungsuh"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Chars="500" w:left="500" w:hangingChars="200" w:hanging="2000"/>
      <w:outlineLvl w:val="4"/>
    </w:pPr>
    <w:rPr>
      <w:rFonts w:ascii="Gungsuh" w:eastAsia="Gungsuh" w:hAnsi="Gungsuh"/>
    </w:rPr>
  </w:style>
  <w:style w:type="paragraph" w:styleId="Heading6">
    <w:name w:val="heading 6"/>
    <w:basedOn w:val="Normal"/>
    <w:next w:val="Normal"/>
    <w:qFormat/>
    <w:pPr>
      <w:keepNext/>
      <w:ind w:leftChars="600" w:left="600" w:hangingChars="200" w:hanging="2000"/>
      <w:outlineLvl w:val="5"/>
    </w:pPr>
    <w:rPr>
      <w:rFonts w:ascii="Gungsuh" w:eastAsia="Gungsuh" w:hAnsi="Gungsuh"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CentralTitle">
    <w:name w:val="Central Title"/>
    <w:basedOn w:val="Normal"/>
    <w:autoRedefine/>
    <w:pPr>
      <w:snapToGrid w:val="0"/>
    </w:pPr>
    <w:rPr>
      <w:rFonts w:ascii="Arial" w:eastAsia="GulimChe" w:hAnsi="Arial" w:cs="Arial"/>
      <w:b/>
      <w:bCs/>
      <w:color w:val="003300"/>
      <w:sz w:val="52"/>
    </w:rPr>
  </w:style>
  <w:style w:type="paragraph" w:customStyle="1" w:styleId="Level2">
    <w:name w:val="Level 2"/>
    <w:basedOn w:val="Normal"/>
    <w:autoRedefine/>
    <w:pPr>
      <w:numPr>
        <w:ilvl w:val="1"/>
        <w:numId w:val="1"/>
      </w:numPr>
      <w:tabs>
        <w:tab w:val="clear" w:pos="1200"/>
        <w:tab w:val="num" w:pos="360"/>
      </w:tabs>
      <w:snapToGrid w:val="0"/>
      <w:spacing w:beforeLines="50" w:before="180"/>
      <w:ind w:left="1077" w:hanging="578"/>
      <w:jc w:val="left"/>
    </w:pPr>
    <w:rPr>
      <w:rFonts w:ascii="Arial" w:eastAsia="GulimChe" w:hAnsi="Arial" w:cs="Arial"/>
      <w:b/>
      <w:bCs/>
      <w:color w:val="auto"/>
      <w:sz w:val="32"/>
    </w:rPr>
  </w:style>
  <w:style w:type="paragraph" w:customStyle="1" w:styleId="Level1">
    <w:name w:val="Level 1"/>
    <w:basedOn w:val="Normal"/>
    <w:autoRedefine/>
    <w:pPr>
      <w:numPr>
        <w:numId w:val="1"/>
      </w:numPr>
      <w:tabs>
        <w:tab w:val="clear" w:pos="800"/>
        <w:tab w:val="num" w:pos="540"/>
      </w:tabs>
      <w:snapToGrid w:val="0"/>
      <w:spacing w:beforeLines="100" w:before="360"/>
      <w:ind w:left="363" w:hanging="403"/>
    </w:pPr>
    <w:rPr>
      <w:rFonts w:ascii="Arial" w:eastAsia="GulimChe" w:hAnsi="Arial" w:cs="Arial"/>
      <w:b/>
      <w:bCs/>
      <w:color w:val="auto"/>
      <w:sz w:val="36"/>
    </w:rPr>
  </w:style>
  <w:style w:type="paragraph" w:customStyle="1" w:styleId="Note">
    <w:name w:val="Note"/>
    <w:basedOn w:val="Normal"/>
    <w:pPr>
      <w:snapToGrid w:val="0"/>
      <w:ind w:leftChars="1080" w:left="2160"/>
    </w:pPr>
    <w:rPr>
      <w:rFonts w:ascii="Arial" w:eastAsia="으뜸체" w:hAnsi="Arial"/>
    </w:rPr>
  </w:style>
  <w:style w:type="paragraph" w:customStyle="1" w:styleId="Level3">
    <w:name w:val="Level 3"/>
    <w:basedOn w:val="Normal"/>
    <w:autoRedefine/>
    <w:pPr>
      <w:numPr>
        <w:ilvl w:val="1"/>
        <w:numId w:val="2"/>
      </w:numPr>
      <w:tabs>
        <w:tab w:val="clear" w:pos="1200"/>
        <w:tab w:val="num" w:pos="1440"/>
      </w:tabs>
      <w:snapToGrid w:val="0"/>
      <w:spacing w:beforeLines="50" w:before="180"/>
      <w:ind w:left="1441" w:hanging="403"/>
    </w:pPr>
    <w:rPr>
      <w:rFonts w:ascii="Arial" w:eastAsia="GulimChe" w:hAnsi="Arial" w:cs="Arial"/>
      <w:b/>
      <w:bCs/>
      <w:color w:val="auto"/>
      <w:sz w:val="28"/>
    </w:rPr>
  </w:style>
  <w:style w:type="paragraph" w:customStyle="1" w:styleId="Level4">
    <w:name w:val="Level 4"/>
    <w:basedOn w:val="Normal"/>
    <w:autoRedefine/>
    <w:pPr>
      <w:snapToGrid w:val="0"/>
      <w:spacing w:beforeLines="50" w:before="180"/>
      <w:ind w:left="1440"/>
    </w:pPr>
    <w:rPr>
      <w:rFonts w:ascii="Arial" w:eastAsia="GulimChe" w:hAnsi="Arial" w:cs="Arial"/>
      <w:b/>
      <w:bCs/>
      <w:color w:val="auto"/>
      <w:sz w:val="24"/>
    </w:rPr>
  </w:style>
  <w:style w:type="paragraph" w:customStyle="1" w:styleId="Level5">
    <w:name w:val="Level 5"/>
    <w:basedOn w:val="Normal"/>
    <w:autoRedefine/>
    <w:pPr>
      <w:numPr>
        <w:ilvl w:val="3"/>
        <w:numId w:val="2"/>
      </w:numPr>
      <w:tabs>
        <w:tab w:val="clear" w:pos="2000"/>
        <w:tab w:val="num" w:pos="1800"/>
      </w:tabs>
      <w:snapToGrid w:val="0"/>
      <w:spacing w:beforeLines="50" w:before="180"/>
      <w:ind w:left="1800" w:hanging="360"/>
    </w:pPr>
    <w:rPr>
      <w:rFonts w:ascii="Arial" w:eastAsia="GulimChe" w:hAnsi="Arial" w:cs="Arial"/>
      <w:b/>
      <w:bCs/>
      <w:color w:val="auto"/>
    </w:rPr>
  </w:style>
  <w:style w:type="paragraph" w:customStyle="1" w:styleId="NoteTitle">
    <w:name w:val="Note Title"/>
    <w:basedOn w:val="Note"/>
    <w:autoRedefine/>
    <w:pPr>
      <w:ind w:leftChars="0" w:left="0"/>
    </w:pPr>
    <w:rPr>
      <w:rFonts w:cs="Arial"/>
      <w:i/>
      <w:iCs/>
      <w:sz w:val="28"/>
    </w:rPr>
  </w:style>
  <w:style w:type="paragraph" w:customStyle="1" w:styleId="NoteLevel1">
    <w:name w:val="Note Level 1"/>
    <w:basedOn w:val="Note"/>
    <w:autoRedefine/>
    <w:pPr>
      <w:ind w:leftChars="270" w:left="540"/>
    </w:pPr>
    <w:rPr>
      <w:sz w:val="24"/>
    </w:rPr>
  </w:style>
  <w:style w:type="paragraph" w:customStyle="1" w:styleId="NoteLevel2">
    <w:name w:val="Note Level 2"/>
    <w:basedOn w:val="Note"/>
    <w:autoRedefine/>
    <w:pPr>
      <w:ind w:leftChars="540" w:left="1080"/>
    </w:pPr>
    <w:rPr>
      <w:rFonts w:cs="Arial"/>
      <w:sz w:val="24"/>
    </w:rPr>
  </w:style>
  <w:style w:type="paragraph" w:customStyle="1" w:styleId="NoteLevel3">
    <w:name w:val="Note Level 3"/>
    <w:basedOn w:val="Note"/>
    <w:autoRedefine/>
    <w:pPr>
      <w:ind w:leftChars="720" w:left="1440"/>
    </w:pPr>
    <w:rPr>
      <w:rFonts w:cs="Arial"/>
      <w:sz w:val="24"/>
    </w:rPr>
  </w:style>
  <w:style w:type="paragraph" w:customStyle="1" w:styleId="NoteLevel4">
    <w:name w:val="Note Level 4"/>
    <w:basedOn w:val="Note"/>
    <w:autoRedefine/>
    <w:pPr>
      <w:ind w:leftChars="900" w:left="180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NoteLevel5">
    <w:name w:val="Note Level 5"/>
    <w:basedOn w:val="NoteLevel4"/>
    <w:pPr>
      <w:ind w:leftChars="1080" w:left="216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996633"/>
      <w:u w:val="single"/>
    </w:rPr>
  </w:style>
  <w:style w:type="character" w:styleId="FollowedHyperlink">
    <w:name w:val="FollowedHyperlink"/>
    <w:rPr>
      <w:color w:val="666600"/>
      <w:u w:val="single"/>
    </w:rPr>
  </w:style>
  <w:style w:type="paragraph" w:customStyle="1" w:styleId="Level6">
    <w:name w:val="Level 6"/>
    <w:basedOn w:val="NoteLevel5"/>
    <w:autoRedefine/>
    <w:pPr>
      <w:spacing w:before="120"/>
    </w:pPr>
    <w:rPr>
      <w:b/>
      <w:bCs/>
    </w:rPr>
  </w:style>
  <w:style w:type="paragraph" w:customStyle="1" w:styleId="Level7">
    <w:name w:val="Level 7"/>
    <w:basedOn w:val="Level6"/>
    <w:autoRedefine/>
    <w:pPr>
      <w:ind w:leftChars="1260" w:left="2520"/>
    </w:pPr>
  </w:style>
  <w:style w:type="paragraph" w:customStyle="1" w:styleId="Level8">
    <w:name w:val="Level 8"/>
    <w:basedOn w:val="Level7"/>
    <w:autoRedefine/>
    <w:pPr>
      <w:ind w:leftChars="1440" w:left="2880"/>
    </w:pPr>
  </w:style>
  <w:style w:type="paragraph" w:customStyle="1" w:styleId="NoteLevel6">
    <w:name w:val="Note Level 6"/>
    <w:basedOn w:val="NoteLevel5"/>
    <w:autoRedefine/>
    <w:pPr>
      <w:ind w:leftChars="1260" w:left="2520"/>
    </w:pPr>
  </w:style>
  <w:style w:type="paragraph" w:customStyle="1" w:styleId="NoteLevel7">
    <w:name w:val="Note Level 7"/>
    <w:basedOn w:val="NoteLevel6"/>
    <w:autoRedefine/>
    <w:pPr>
      <w:ind w:leftChars="1440" w:left="2880"/>
    </w:pPr>
  </w:style>
  <w:style w:type="paragraph" w:customStyle="1" w:styleId="NoteLevel8">
    <w:name w:val="Note Level 8"/>
    <w:basedOn w:val="Level5"/>
    <w:autoRedefine/>
    <w:pPr>
      <w:numPr>
        <w:ilvl w:val="0"/>
        <w:numId w:val="0"/>
      </w:numPr>
      <w:ind w:left="324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4D1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ndMapper12\Templates\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C34A-CA61-498A-B26A-35732BE6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</TotalTime>
  <Pages>10</Pages>
  <Words>715</Words>
  <Characters>4408</Characters>
  <Application>Microsoft Office Word</Application>
  <DocSecurity>0</DocSecurity>
  <Lines>275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Simtech System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Jack, Ron</dc:creator>
  <cp:lastModifiedBy>Jack, Ron</cp:lastModifiedBy>
  <cp:revision>2</cp:revision>
  <cp:lastPrinted>2013-04-17T18:47:00Z</cp:lastPrinted>
  <dcterms:created xsi:type="dcterms:W3CDTF">2013-04-17T21:24:00Z</dcterms:created>
  <dcterms:modified xsi:type="dcterms:W3CDTF">2013-04-17T21:24:00Z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radius 011</vt:lpwstr>
  </property>
</Properties>
</file>