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E6" w:rsidRPr="005438C0" w:rsidRDefault="005C2307" w:rsidP="00C8186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438C0">
        <w:rPr>
          <w:rFonts w:ascii="Arial" w:hAnsi="Arial" w:cs="Arial"/>
          <w:b/>
          <w:sz w:val="20"/>
          <w:szCs w:val="20"/>
        </w:rPr>
        <w:t xml:space="preserve">Task Force on Wildfire Insurance and Forest Health </w:t>
      </w:r>
    </w:p>
    <w:p w:rsidR="00C81868" w:rsidRPr="005438C0" w:rsidRDefault="005C2307" w:rsidP="00C81868">
      <w:pPr>
        <w:jc w:val="center"/>
        <w:rPr>
          <w:rFonts w:ascii="Arial" w:hAnsi="Arial" w:cs="Arial"/>
          <w:b/>
          <w:sz w:val="20"/>
          <w:szCs w:val="20"/>
        </w:rPr>
      </w:pPr>
      <w:r w:rsidRPr="005438C0">
        <w:rPr>
          <w:rFonts w:ascii="Arial" w:hAnsi="Arial" w:cs="Arial"/>
          <w:b/>
          <w:sz w:val="20"/>
          <w:szCs w:val="20"/>
        </w:rPr>
        <w:t xml:space="preserve">Meeting </w:t>
      </w:r>
      <w:r w:rsidR="00C81868" w:rsidRPr="005438C0">
        <w:rPr>
          <w:rFonts w:ascii="Arial" w:hAnsi="Arial" w:cs="Arial"/>
          <w:b/>
          <w:sz w:val="20"/>
          <w:szCs w:val="20"/>
        </w:rPr>
        <w:t>Agenda</w:t>
      </w:r>
    </w:p>
    <w:p w:rsidR="00C81868" w:rsidRDefault="00C80C64" w:rsidP="00C818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 22, 2013</w:t>
      </w:r>
    </w:p>
    <w:p w:rsidR="00C80C64" w:rsidRDefault="00C80C64" w:rsidP="00C81868">
      <w:pPr>
        <w:jc w:val="center"/>
        <w:rPr>
          <w:rFonts w:ascii="Arial" w:hAnsi="Arial" w:cs="Arial"/>
          <w:b/>
          <w:sz w:val="20"/>
          <w:szCs w:val="20"/>
        </w:rPr>
      </w:pPr>
    </w:p>
    <w:p w:rsidR="00E02B2A" w:rsidRDefault="00E02B2A" w:rsidP="00C80C64">
      <w:pPr>
        <w:rPr>
          <w:rFonts w:ascii="Arial" w:hAnsi="Arial" w:cs="Arial"/>
          <w:b/>
          <w:sz w:val="20"/>
          <w:szCs w:val="20"/>
        </w:rPr>
      </w:pPr>
    </w:p>
    <w:p w:rsidR="00C80C64" w:rsidRDefault="00C80C64" w:rsidP="00C80C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Time and Location:  2:30 – 4:00 pm</w:t>
      </w:r>
    </w:p>
    <w:p w:rsidR="00C80C64" w:rsidRDefault="00C80C64" w:rsidP="00C80C64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Kaplan, Kirsch and Rockwell</w:t>
      </w:r>
    </w:p>
    <w:p w:rsidR="00C80C64" w:rsidRDefault="00C80C64" w:rsidP="00C80C64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1675 Broadway, Suite 2300</w:t>
      </w:r>
    </w:p>
    <w:p w:rsidR="00C80C64" w:rsidRPr="005438C0" w:rsidRDefault="00C80C64" w:rsidP="00C80C64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Denver, CO 80202</w:t>
      </w:r>
    </w:p>
    <w:p w:rsidR="00C81868" w:rsidRPr="005438C0" w:rsidRDefault="00C81868">
      <w:pPr>
        <w:rPr>
          <w:rFonts w:ascii="Arial" w:hAnsi="Arial" w:cs="Arial"/>
          <w:sz w:val="20"/>
          <w:szCs w:val="20"/>
        </w:rPr>
      </w:pPr>
    </w:p>
    <w:p w:rsidR="00C81868" w:rsidRPr="005438C0" w:rsidRDefault="00C81868">
      <w:pPr>
        <w:rPr>
          <w:rFonts w:ascii="Arial" w:hAnsi="Arial" w:cs="Arial"/>
          <w:sz w:val="20"/>
          <w:szCs w:val="20"/>
        </w:rPr>
      </w:pPr>
    </w:p>
    <w:p w:rsidR="00C81868" w:rsidRPr="005438C0" w:rsidRDefault="00C81868">
      <w:pPr>
        <w:rPr>
          <w:rFonts w:ascii="Arial" w:hAnsi="Arial" w:cs="Arial"/>
          <w:sz w:val="20"/>
          <w:szCs w:val="20"/>
        </w:rPr>
      </w:pPr>
      <w:r w:rsidRPr="005438C0">
        <w:rPr>
          <w:rFonts w:ascii="Arial" w:hAnsi="Arial" w:cs="Arial"/>
          <w:sz w:val="20"/>
          <w:szCs w:val="20"/>
        </w:rPr>
        <w:t>Meeting Preparation:</w:t>
      </w:r>
    </w:p>
    <w:p w:rsidR="00C80C64" w:rsidRDefault="00C80C64" w:rsidP="00C8186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the Task Force Final Report</w:t>
      </w:r>
    </w:p>
    <w:p w:rsidR="00C81868" w:rsidRDefault="00C81868" w:rsidP="00C8186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38C0">
        <w:rPr>
          <w:rFonts w:ascii="Arial" w:hAnsi="Arial" w:cs="Arial"/>
          <w:sz w:val="20"/>
          <w:szCs w:val="20"/>
        </w:rPr>
        <w:t xml:space="preserve">Review the </w:t>
      </w:r>
      <w:r w:rsidR="0060542D" w:rsidRPr="005438C0">
        <w:rPr>
          <w:rFonts w:ascii="Arial" w:hAnsi="Arial" w:cs="Arial"/>
          <w:sz w:val="20"/>
          <w:szCs w:val="20"/>
        </w:rPr>
        <w:t xml:space="preserve">private </w:t>
      </w:r>
      <w:r w:rsidR="005C2307" w:rsidRPr="005438C0">
        <w:rPr>
          <w:rFonts w:ascii="Arial" w:hAnsi="Arial" w:cs="Arial"/>
          <w:sz w:val="20"/>
          <w:szCs w:val="20"/>
        </w:rPr>
        <w:t>Task Force</w:t>
      </w:r>
      <w:r w:rsidRPr="005438C0">
        <w:rPr>
          <w:rFonts w:ascii="Arial" w:hAnsi="Arial" w:cs="Arial"/>
          <w:sz w:val="20"/>
          <w:szCs w:val="20"/>
        </w:rPr>
        <w:t xml:space="preserve"> website</w:t>
      </w:r>
      <w:r w:rsidR="004F2DFE" w:rsidRPr="005438C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C80C64" w:rsidRPr="00B278BD">
          <w:rPr>
            <w:rStyle w:val="Hyperlink"/>
            <w:rFonts w:ascii="Arial" w:hAnsi="Arial" w:cs="Arial"/>
            <w:sz w:val="20"/>
            <w:szCs w:val="20"/>
          </w:rPr>
          <w:t>http://www.dora.state.co.us/TaskForce</w:t>
        </w:r>
      </w:hyperlink>
      <w:r w:rsidR="00184D93" w:rsidRPr="005438C0">
        <w:rPr>
          <w:rFonts w:ascii="Arial" w:hAnsi="Arial" w:cs="Arial"/>
          <w:sz w:val="20"/>
          <w:szCs w:val="20"/>
        </w:rPr>
        <w:t xml:space="preserve"> </w:t>
      </w:r>
    </w:p>
    <w:p w:rsidR="00C81868" w:rsidRPr="005438C0" w:rsidRDefault="00C81868">
      <w:pPr>
        <w:rPr>
          <w:rFonts w:ascii="Arial" w:hAnsi="Arial" w:cs="Arial"/>
          <w:sz w:val="20"/>
          <w:szCs w:val="20"/>
        </w:rPr>
      </w:pPr>
    </w:p>
    <w:p w:rsidR="00E02B2A" w:rsidRDefault="00E02B2A">
      <w:pPr>
        <w:rPr>
          <w:rFonts w:ascii="Arial" w:hAnsi="Arial" w:cs="Arial"/>
          <w:sz w:val="20"/>
          <w:szCs w:val="20"/>
        </w:rPr>
      </w:pPr>
    </w:p>
    <w:p w:rsidR="00C80C64" w:rsidRDefault="00C81868">
      <w:pPr>
        <w:rPr>
          <w:rFonts w:ascii="Arial" w:hAnsi="Arial" w:cs="Arial"/>
          <w:sz w:val="20"/>
          <w:szCs w:val="20"/>
        </w:rPr>
      </w:pPr>
      <w:r w:rsidRPr="005438C0">
        <w:rPr>
          <w:rFonts w:ascii="Arial" w:hAnsi="Arial" w:cs="Arial"/>
          <w:sz w:val="20"/>
          <w:szCs w:val="20"/>
        </w:rPr>
        <w:t xml:space="preserve">Meeting </w:t>
      </w:r>
      <w:r w:rsidR="00C80C64">
        <w:rPr>
          <w:rFonts w:ascii="Arial" w:hAnsi="Arial" w:cs="Arial"/>
          <w:sz w:val="20"/>
          <w:szCs w:val="20"/>
        </w:rPr>
        <w:t>Agenda Items</w:t>
      </w:r>
      <w:r w:rsidRPr="005438C0">
        <w:rPr>
          <w:rFonts w:ascii="Arial" w:hAnsi="Arial" w:cs="Arial"/>
          <w:sz w:val="20"/>
          <w:szCs w:val="20"/>
        </w:rPr>
        <w:t>:</w:t>
      </w:r>
    </w:p>
    <w:p w:rsidR="003A181D" w:rsidRPr="005438C0" w:rsidRDefault="00B071E2">
      <w:pPr>
        <w:rPr>
          <w:rFonts w:ascii="Arial" w:hAnsi="Arial" w:cs="Arial"/>
          <w:sz w:val="20"/>
          <w:szCs w:val="20"/>
        </w:rPr>
      </w:pPr>
      <w:r w:rsidRPr="005438C0">
        <w:rPr>
          <w:rFonts w:ascii="Arial" w:hAnsi="Arial" w:cs="Arial"/>
          <w:sz w:val="20"/>
          <w:szCs w:val="20"/>
        </w:rPr>
        <w:t xml:space="preserve"> </w:t>
      </w:r>
    </w:p>
    <w:p w:rsidR="00E02B2A" w:rsidRDefault="00E02B2A" w:rsidP="00C818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Cohesive </w:t>
      </w:r>
      <w:proofErr w:type="spellStart"/>
      <w:r>
        <w:rPr>
          <w:rFonts w:ascii="Arial" w:hAnsi="Arial" w:cs="Arial"/>
          <w:sz w:val="20"/>
          <w:szCs w:val="20"/>
        </w:rPr>
        <w:t>Wildland</w:t>
      </w:r>
      <w:proofErr w:type="spellEnd"/>
      <w:r>
        <w:rPr>
          <w:rFonts w:ascii="Arial" w:hAnsi="Arial" w:cs="Arial"/>
          <w:sz w:val="20"/>
          <w:szCs w:val="20"/>
        </w:rPr>
        <w:t xml:space="preserve"> Fire Management Strategy – Western Regional Action Plan</w:t>
      </w:r>
    </w:p>
    <w:p w:rsidR="00C80C64" w:rsidRPr="00E02B2A" w:rsidRDefault="00C80C64" w:rsidP="00E02B2A">
      <w:pPr>
        <w:ind w:firstLine="360"/>
        <w:rPr>
          <w:rFonts w:ascii="Arial" w:hAnsi="Arial" w:cs="Arial"/>
          <w:sz w:val="20"/>
          <w:szCs w:val="20"/>
        </w:rPr>
      </w:pPr>
      <w:r w:rsidRPr="00E02B2A">
        <w:rPr>
          <w:rFonts w:ascii="Arial" w:hAnsi="Arial" w:cs="Arial"/>
          <w:sz w:val="20"/>
          <w:szCs w:val="20"/>
        </w:rPr>
        <w:t>Ann Walker, Forest and Rangeland Health Program Manager</w:t>
      </w:r>
    </w:p>
    <w:p w:rsidR="00C80C64" w:rsidRDefault="00C80C64" w:rsidP="00C80C6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Governors’ Association</w:t>
      </w:r>
    </w:p>
    <w:p w:rsidR="00631893" w:rsidRDefault="00631893" w:rsidP="00C80C64">
      <w:pPr>
        <w:ind w:left="360"/>
        <w:rPr>
          <w:rFonts w:ascii="Arial" w:hAnsi="Arial" w:cs="Arial"/>
          <w:sz w:val="20"/>
          <w:szCs w:val="20"/>
        </w:rPr>
      </w:pPr>
    </w:p>
    <w:p w:rsidR="00631893" w:rsidRDefault="00631893" w:rsidP="0063189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Four Mile Fire Department “Burning Down the House – Protect Your Home from Wildfire” vi</w:t>
      </w:r>
      <w:r w:rsidR="00E02B2A">
        <w:rPr>
          <w:rFonts w:ascii="Arial" w:hAnsi="Arial" w:cs="Arial"/>
          <w:sz w:val="20"/>
          <w:szCs w:val="20"/>
        </w:rPr>
        <w:t>deo clip</w:t>
      </w:r>
    </w:p>
    <w:p w:rsidR="00631893" w:rsidRDefault="00631893" w:rsidP="00631893">
      <w:pPr>
        <w:rPr>
          <w:rFonts w:ascii="Arial" w:hAnsi="Arial" w:cs="Arial"/>
          <w:sz w:val="20"/>
          <w:szCs w:val="20"/>
        </w:rPr>
      </w:pPr>
    </w:p>
    <w:p w:rsidR="00E02B2A" w:rsidRDefault="00E02B2A" w:rsidP="00E02B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Vail Homes Evaluation Project </w:t>
      </w:r>
    </w:p>
    <w:p w:rsidR="00631893" w:rsidRPr="00E02B2A" w:rsidRDefault="00E02B2A" w:rsidP="00E02B2A">
      <w:pPr>
        <w:ind w:firstLine="360"/>
        <w:rPr>
          <w:rFonts w:ascii="Arial" w:hAnsi="Arial" w:cs="Arial"/>
          <w:sz w:val="20"/>
          <w:szCs w:val="20"/>
        </w:rPr>
      </w:pPr>
      <w:r w:rsidRPr="00E02B2A">
        <w:rPr>
          <w:rFonts w:ascii="Arial" w:hAnsi="Arial" w:cs="Arial"/>
          <w:sz w:val="20"/>
          <w:szCs w:val="20"/>
        </w:rPr>
        <w:t xml:space="preserve">Bob </w:t>
      </w:r>
      <w:proofErr w:type="spellStart"/>
      <w:r w:rsidRPr="00E02B2A">
        <w:rPr>
          <w:rFonts w:ascii="Arial" w:hAnsi="Arial" w:cs="Arial"/>
          <w:sz w:val="20"/>
          <w:szCs w:val="20"/>
        </w:rPr>
        <w:t>Ferm</w:t>
      </w:r>
      <w:proofErr w:type="spellEnd"/>
    </w:p>
    <w:p w:rsidR="00C80C64" w:rsidRDefault="00C80C64" w:rsidP="00C80C6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C80C64" w:rsidRDefault="00C80C64" w:rsidP="00C818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Collectively De-Brief on Efforts and Activities</w:t>
      </w:r>
    </w:p>
    <w:p w:rsidR="00C80C64" w:rsidRDefault="00C80C64" w:rsidP="00C80C6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3A181D" w:rsidRPr="005438C0" w:rsidRDefault="00C80C64" w:rsidP="00C818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Steps:  Taskforce Life “After the Report” </w:t>
      </w:r>
    </w:p>
    <w:p w:rsidR="003A181D" w:rsidRPr="005438C0" w:rsidRDefault="00C80C64" w:rsidP="003A181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Additional Outreach</w:t>
      </w:r>
    </w:p>
    <w:p w:rsidR="003A181D" w:rsidRDefault="00C80C64" w:rsidP="0063189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Publicizing Continuing Progress</w:t>
      </w:r>
    </w:p>
    <w:p w:rsidR="00C81868" w:rsidRPr="00586704" w:rsidRDefault="00C80C64" w:rsidP="00C80C6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Creating an Infrastructure/System for </w:t>
      </w:r>
      <w:r w:rsidR="00631893">
        <w:rPr>
          <w:rFonts w:ascii="Arial" w:eastAsia="Times New Roman" w:hAnsi="Arial" w:cs="Arial"/>
          <w:bCs/>
          <w:sz w:val="20"/>
          <w:szCs w:val="20"/>
        </w:rPr>
        <w:t xml:space="preserve">Tracking Implementation </w:t>
      </w:r>
    </w:p>
    <w:p w:rsidR="00586704" w:rsidRDefault="00586704" w:rsidP="00586704">
      <w:pPr>
        <w:rPr>
          <w:rFonts w:ascii="Arial" w:hAnsi="Arial" w:cs="Arial"/>
          <w:sz w:val="20"/>
          <w:szCs w:val="20"/>
        </w:rPr>
      </w:pPr>
    </w:p>
    <w:p w:rsidR="00586704" w:rsidRPr="00586704" w:rsidRDefault="00586704" w:rsidP="0058670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Celebrating Success!</w:t>
      </w:r>
    </w:p>
    <w:sectPr w:rsidR="00586704" w:rsidRPr="00586704" w:rsidSect="009A29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015"/>
    <w:multiLevelType w:val="multilevel"/>
    <w:tmpl w:val="2F1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A7945"/>
    <w:multiLevelType w:val="hybridMultilevel"/>
    <w:tmpl w:val="9D80D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FA107A"/>
    <w:multiLevelType w:val="hybridMultilevel"/>
    <w:tmpl w:val="1EC60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65088"/>
    <w:multiLevelType w:val="hybridMultilevel"/>
    <w:tmpl w:val="6E122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57478E"/>
    <w:multiLevelType w:val="hybridMultilevel"/>
    <w:tmpl w:val="97DA3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68"/>
    <w:rsid w:val="00055210"/>
    <w:rsid w:val="00184D93"/>
    <w:rsid w:val="001F1AA1"/>
    <w:rsid w:val="002B6B2D"/>
    <w:rsid w:val="002E2590"/>
    <w:rsid w:val="00340EE5"/>
    <w:rsid w:val="00364445"/>
    <w:rsid w:val="003A181D"/>
    <w:rsid w:val="003D6C2D"/>
    <w:rsid w:val="004F2DFE"/>
    <w:rsid w:val="00516EDD"/>
    <w:rsid w:val="005343D9"/>
    <w:rsid w:val="005438C0"/>
    <w:rsid w:val="00560FB8"/>
    <w:rsid w:val="00586704"/>
    <w:rsid w:val="005C2307"/>
    <w:rsid w:val="0060542D"/>
    <w:rsid w:val="00631893"/>
    <w:rsid w:val="00636331"/>
    <w:rsid w:val="00672223"/>
    <w:rsid w:val="00774463"/>
    <w:rsid w:val="007C3368"/>
    <w:rsid w:val="00846D61"/>
    <w:rsid w:val="008F3109"/>
    <w:rsid w:val="008F5D00"/>
    <w:rsid w:val="009462BB"/>
    <w:rsid w:val="009A2987"/>
    <w:rsid w:val="00AA43BB"/>
    <w:rsid w:val="00AE43A3"/>
    <w:rsid w:val="00B071E2"/>
    <w:rsid w:val="00B320E6"/>
    <w:rsid w:val="00B62211"/>
    <w:rsid w:val="00C80C64"/>
    <w:rsid w:val="00C81868"/>
    <w:rsid w:val="00D3326C"/>
    <w:rsid w:val="00E02B2A"/>
    <w:rsid w:val="00E46B3E"/>
    <w:rsid w:val="00F93AF6"/>
    <w:rsid w:val="00F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68"/>
    <w:pPr>
      <w:ind w:left="720"/>
      <w:contextualSpacing/>
    </w:pPr>
  </w:style>
  <w:style w:type="table" w:styleId="TableGrid">
    <w:name w:val="Table Grid"/>
    <w:basedOn w:val="TableNormal"/>
    <w:uiPriority w:val="59"/>
    <w:rsid w:val="00340E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2D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68"/>
    <w:pPr>
      <w:ind w:left="720"/>
      <w:contextualSpacing/>
    </w:pPr>
  </w:style>
  <w:style w:type="table" w:styleId="TableGrid">
    <w:name w:val="Table Grid"/>
    <w:basedOn w:val="TableNormal"/>
    <w:uiPriority w:val="59"/>
    <w:rsid w:val="00340E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2D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ra.state.co.us/TaskFor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4D6C-8EDE-48B3-9037-8E0BD9D1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Cipoletti</dc:creator>
  <cp:lastModifiedBy>Jack, Ron</cp:lastModifiedBy>
  <cp:revision>2</cp:revision>
  <cp:lastPrinted>2013-06-17T16:43:00Z</cp:lastPrinted>
  <dcterms:created xsi:type="dcterms:W3CDTF">2013-10-21T21:56:00Z</dcterms:created>
  <dcterms:modified xsi:type="dcterms:W3CDTF">2013-10-21T21:56:00Z</dcterms:modified>
</cp:coreProperties>
</file>