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174" w:rsidRDefault="00947502">
      <w:pPr>
        <w:pStyle w:val="Heading1"/>
        <w:rPr>
          <w:kern w:val="2"/>
        </w:rPr>
      </w:pPr>
      <w:r>
        <w:rPr>
          <w:kern w:val="2"/>
        </w:rPr>
        <w:fldChar w:fldCharType="begin"/>
      </w:r>
      <w:r w:rsidR="00AA4174">
        <w:rPr>
          <w:kern w:val="2"/>
        </w:rPr>
        <w:instrText xml:space="preserve"> ASK \o DecisionNo "enter Decision No. when known" </w:instrText>
      </w:r>
      <w:r>
        <w:rPr>
          <w:kern w:val="2"/>
        </w:rPr>
        <w:fldChar w:fldCharType="separate"/>
      </w:r>
      <w:bookmarkStart w:id="0" w:name="DecisionNo"/>
      <w:r w:rsidR="00806AD8">
        <w:rPr>
          <w:kern w:val="2"/>
        </w:rPr>
        <w:t>R10-1201-I</w:t>
      </w:r>
      <w:bookmarkEnd w:id="0"/>
      <w:r>
        <w:rPr>
          <w:kern w:val="2"/>
        </w:rPr>
        <w:fldChar w:fldCharType="end"/>
      </w:r>
      <w:r w:rsidR="00AA4174">
        <w:rPr>
          <w:kern w:val="2"/>
        </w:rPr>
        <w:t xml:space="preserve">Decision No. </w:t>
      </w:r>
      <w:r>
        <w:fldChar w:fldCharType="begin"/>
      </w:r>
      <w:r w:rsidR="006C639F">
        <w:instrText xml:space="preserve"> REF DecisionNo  \* MERGEFORMAT </w:instrText>
      </w:r>
      <w:r>
        <w:fldChar w:fldCharType="separate"/>
      </w:r>
      <w:proofErr w:type="spellStart"/>
      <w:r w:rsidR="00806AD8" w:rsidRPr="00806AD8">
        <w:rPr>
          <w:caps/>
          <w:kern w:val="2"/>
        </w:rPr>
        <w:t>R10</w:t>
      </w:r>
      <w:proofErr w:type="spellEnd"/>
      <w:r w:rsidR="00806AD8" w:rsidRPr="00806AD8">
        <w:rPr>
          <w:caps/>
          <w:kern w:val="2"/>
        </w:rPr>
        <w:t>-1201-I</w:t>
      </w:r>
      <w:r>
        <w:fldChar w:fldCharType="end"/>
      </w:r>
    </w:p>
    <w:p w:rsidR="00AA4174" w:rsidRDefault="00AA4174">
      <w:pPr>
        <w:pStyle w:val="PUC"/>
        <w:rPr>
          <w:kern w:val="2"/>
        </w:rPr>
      </w:pPr>
      <w:r>
        <w:rPr>
          <w:kern w:val="2"/>
        </w:rPr>
        <w:t>BEFORE THE PUBLIC UTILITIES COMMISSION OF THE STATE OF COLORADO</w:t>
      </w:r>
    </w:p>
    <w:p w:rsidR="00AA4174" w:rsidRDefault="00947502">
      <w:pPr>
        <w:pStyle w:val="DocketNo"/>
        <w:keepNext/>
        <w:rPr>
          <w:caps/>
          <w:kern w:val="2"/>
        </w:rPr>
      </w:pPr>
      <w:r>
        <w:rPr>
          <w:caps/>
          <w:kern w:val="2"/>
        </w:rPr>
        <w:fldChar w:fldCharType="begin"/>
      </w:r>
      <w:r w:rsidR="00AA4174">
        <w:rPr>
          <w:caps/>
          <w:kern w:val="2"/>
        </w:rPr>
        <w:instrText xml:space="preserve"> ASK \o DocketNo "</w:instrText>
      </w:r>
      <w:r w:rsidR="00AA4174">
        <w:rPr>
          <w:kern w:val="2"/>
        </w:rPr>
        <w:instrText>enter DOCKET NO. here if known</w:instrText>
      </w:r>
      <w:r w:rsidR="00AA4174">
        <w:rPr>
          <w:caps/>
          <w:kern w:val="2"/>
        </w:rPr>
        <w:instrText xml:space="preserve">" </w:instrText>
      </w:r>
      <w:r>
        <w:rPr>
          <w:caps/>
          <w:kern w:val="2"/>
        </w:rPr>
        <w:fldChar w:fldCharType="separate"/>
      </w:r>
      <w:bookmarkStart w:id="1" w:name="DocketNo"/>
      <w:r w:rsidR="00806AD8">
        <w:rPr>
          <w:caps/>
          <w:kern w:val="2"/>
        </w:rPr>
        <w:t>10A-350T</w:t>
      </w:r>
      <w:bookmarkEnd w:id="1"/>
      <w:r>
        <w:rPr>
          <w:caps/>
          <w:kern w:val="2"/>
        </w:rPr>
        <w:fldChar w:fldCharType="end"/>
      </w:r>
      <w:r w:rsidR="00AA4174">
        <w:rPr>
          <w:caps/>
          <w:kern w:val="2"/>
        </w:rPr>
        <w:t xml:space="preserve">DOCKET NO. </w:t>
      </w:r>
      <w:r>
        <w:fldChar w:fldCharType="begin"/>
      </w:r>
      <w:r w:rsidR="006C639F">
        <w:instrText xml:space="preserve"> REF DocketNo  \* MERGEFORMAT </w:instrText>
      </w:r>
      <w:r>
        <w:fldChar w:fldCharType="separate"/>
      </w:r>
      <w:proofErr w:type="spellStart"/>
      <w:r w:rsidR="00806AD8">
        <w:rPr>
          <w:caps/>
          <w:kern w:val="2"/>
        </w:rPr>
        <w:t>10A-350T</w:t>
      </w:r>
      <w:proofErr w:type="spellEnd"/>
      <w:r>
        <w:fldChar w:fldCharType="end"/>
      </w:r>
    </w:p>
    <w:p w:rsidR="00AA4174" w:rsidRDefault="00892AD1">
      <w:pPr>
        <w:pStyle w:val="Caption"/>
      </w:pPr>
      <w:r w:rsidRPr="00624AF7">
        <w:t>IN THE MATTER OF THE joint APPLICATION OF qwest communications international, Inc. and centurylink, inc. for approval of indirect transfer of control of qwest corporation, el paso county telephone company, qwest communications company, llc and qwest ld corp.</w:t>
      </w:r>
    </w:p>
    <w:p w:rsidR="00AA4174" w:rsidRDefault="0053445A">
      <w:pPr>
        <w:pStyle w:val="DecisionTitle"/>
        <w:rPr>
          <w:kern w:val="2"/>
        </w:rPr>
      </w:pPr>
      <w:r>
        <w:rPr>
          <w:caps w:val="0"/>
        </w:rPr>
        <w:t xml:space="preserve">INTERIM </w:t>
      </w:r>
      <w:r w:rsidR="00892AD1">
        <w:rPr>
          <w:caps w:val="0"/>
        </w:rPr>
        <w:t>ORDER OF</w:t>
      </w:r>
      <w:r>
        <w:rPr>
          <w:caps w:val="0"/>
        </w:rPr>
        <w:br/>
      </w:r>
      <w:r w:rsidR="00892AD1">
        <w:rPr>
          <w:caps w:val="0"/>
        </w:rPr>
        <w:t>HEARING COMMISSIONER</w:t>
      </w:r>
      <w:r w:rsidR="00892AD1">
        <w:rPr>
          <w:caps w:val="0"/>
        </w:rPr>
        <w:br/>
        <w:t>RONALD J. BINZ</w:t>
      </w:r>
      <w:r>
        <w:rPr>
          <w:caps w:val="0"/>
        </w:rPr>
        <w:br/>
      </w:r>
      <w:r w:rsidR="00B71AF9" w:rsidRPr="00B71AF9">
        <w:rPr>
          <w:rFonts w:ascii="Times-Bold" w:hAnsi="Times-Bold" w:cs="Times-Bold"/>
          <w:bCs/>
          <w:szCs w:val="24"/>
        </w:rPr>
        <w:t>DENYING MOTION TO COMPEL DISCOVERY</w:t>
      </w:r>
    </w:p>
    <w:p w:rsidR="00AA4174" w:rsidRDefault="00AA4174">
      <w:pPr>
        <w:pStyle w:val="Date"/>
        <w:rPr>
          <w:kern w:val="2"/>
        </w:rPr>
      </w:pPr>
      <w:r>
        <w:t>Mailed</w:t>
      </w:r>
      <w:r w:rsidR="00B71AF9">
        <w:rPr>
          <w:kern w:val="2"/>
        </w:rPr>
        <w:t xml:space="preserve"> Date:  November </w:t>
      </w:r>
      <w:r w:rsidR="002A7212">
        <w:rPr>
          <w:kern w:val="2"/>
        </w:rPr>
        <w:t>4</w:t>
      </w:r>
      <w:r w:rsidR="00FE625D">
        <w:rPr>
          <w:kern w:val="2"/>
        </w:rPr>
        <w:t>, 2010</w:t>
      </w:r>
    </w:p>
    <w:p w:rsidR="00B71AF9" w:rsidRDefault="00B71AF9">
      <w:pPr>
        <w:pStyle w:val="Date"/>
        <w:rPr>
          <w:kern w:val="2"/>
        </w:rPr>
      </w:pPr>
    </w:p>
    <w:p w:rsidR="00892AD1" w:rsidRDefault="0053445A" w:rsidP="00F03E3F">
      <w:pPr>
        <w:pStyle w:val="Heading2"/>
        <w:spacing w:before="0" w:after="0" w:line="480" w:lineRule="auto"/>
        <w:rPr>
          <w:u w:val="single"/>
        </w:rPr>
      </w:pPr>
      <w:r>
        <w:rPr>
          <w:u w:val="single"/>
        </w:rPr>
        <w:t>STATEMENT</w:t>
      </w:r>
    </w:p>
    <w:p w:rsidR="00B71AF9" w:rsidRDefault="00FE4D14" w:rsidP="00F03E3F">
      <w:pPr>
        <w:pStyle w:val="ParagraphDiscussion"/>
        <w:numPr>
          <w:ilvl w:val="0"/>
          <w:numId w:val="98"/>
        </w:numPr>
        <w:tabs>
          <w:tab w:val="clear" w:pos="360"/>
        </w:tabs>
        <w:spacing w:before="0"/>
        <w:ind w:firstLine="720"/>
      </w:pPr>
      <w:r>
        <w:t>This ma</w:t>
      </w:r>
      <w:r w:rsidR="00FE1AA0">
        <w:t>tter comes before the Hearing Commissioner</w:t>
      </w:r>
      <w:r>
        <w:t xml:space="preserve"> for consideration of the Motion </w:t>
      </w:r>
      <w:r w:rsidR="00FE1AA0">
        <w:t>to Compel Discovery</w:t>
      </w:r>
      <w:r w:rsidR="001A6669">
        <w:t xml:space="preserve"> Responses </w:t>
      </w:r>
      <w:r w:rsidR="00B71AF9">
        <w:t xml:space="preserve">(Motion) </w:t>
      </w:r>
      <w:r w:rsidR="001A6669">
        <w:t>filed by Cbeyond Communications</w:t>
      </w:r>
      <w:r w:rsidR="00B71AF9">
        <w:t>,</w:t>
      </w:r>
      <w:r w:rsidR="001A6669">
        <w:t xml:space="preserve"> LLC</w:t>
      </w:r>
      <w:r w:rsidR="00B71AF9">
        <w:t>,</w:t>
      </w:r>
      <w:r w:rsidR="001A6669">
        <w:t xml:space="preserve"> (Cbeyond) on October 22, 2010.</w:t>
      </w:r>
      <w:r w:rsidR="002224DD">
        <w:t xml:space="preserve">  On November 1, 2010</w:t>
      </w:r>
      <w:r w:rsidR="00B71AF9">
        <w:t>,</w:t>
      </w:r>
      <w:r w:rsidR="002224DD">
        <w:t xml:space="preserve"> Qwest Communications International, Inc. (Qwest) filed a response to the Motion.</w:t>
      </w:r>
      <w:r w:rsidR="00B71AF9">
        <w:rPr>
          <w:rStyle w:val="FootnoteReference"/>
        </w:rPr>
        <w:footnoteReference w:id="1"/>
      </w:r>
      <w:r w:rsidR="00B71AF9">
        <w:t xml:space="preserve">  </w:t>
      </w:r>
      <w:r w:rsidR="00B71AF9" w:rsidRPr="00B71AF9">
        <w:rPr>
          <w:rFonts w:ascii="Times-Roman" w:hAnsi="Times-Roman" w:cs="Times-Roman"/>
          <w:szCs w:val="24"/>
        </w:rPr>
        <w:t>Being</w:t>
      </w:r>
      <w:r w:rsidR="00B71AF9">
        <w:rPr>
          <w:rFonts w:ascii="Times-Roman" w:hAnsi="Times-Roman" w:cs="Times-Roman"/>
          <w:szCs w:val="24"/>
        </w:rPr>
        <w:t xml:space="preserve"> </w:t>
      </w:r>
      <w:r w:rsidR="00B71AF9" w:rsidRPr="00B71AF9">
        <w:rPr>
          <w:rFonts w:ascii="Times-Roman" w:hAnsi="Times-Roman" w:cs="Times-Roman"/>
          <w:szCs w:val="24"/>
        </w:rPr>
        <w:t>fully advised in the matter and consistent with the discussion below, the Hearing Commissioner</w:t>
      </w:r>
      <w:r w:rsidR="00B71AF9">
        <w:t xml:space="preserve"> </w:t>
      </w:r>
      <w:r w:rsidR="00B71AF9" w:rsidRPr="00B71AF9">
        <w:rPr>
          <w:rFonts w:ascii="Times-Roman" w:hAnsi="Times-Roman" w:cs="Times-Roman"/>
          <w:szCs w:val="24"/>
        </w:rPr>
        <w:t>denies the Motion</w:t>
      </w:r>
      <w:r w:rsidR="00B71AF9">
        <w:rPr>
          <w:rFonts w:ascii="Times-Roman" w:hAnsi="Times-Roman" w:cs="Times-Roman"/>
          <w:szCs w:val="24"/>
        </w:rPr>
        <w:t>.</w:t>
      </w:r>
    </w:p>
    <w:p w:rsidR="002224DD" w:rsidRDefault="00B71AF9" w:rsidP="00F03E3F">
      <w:pPr>
        <w:pStyle w:val="ParagraphDiscussion"/>
        <w:numPr>
          <w:ilvl w:val="0"/>
          <w:numId w:val="98"/>
        </w:numPr>
        <w:tabs>
          <w:tab w:val="clear" w:pos="360"/>
        </w:tabs>
        <w:spacing w:before="0"/>
        <w:ind w:firstLine="720"/>
      </w:pPr>
      <w:r>
        <w:t xml:space="preserve">In its Motion, </w:t>
      </w:r>
      <w:r w:rsidR="001A6669">
        <w:t>Cbeyond</w:t>
      </w:r>
      <w:r w:rsidR="0006423E">
        <w:t xml:space="preserve"> </w:t>
      </w:r>
      <w:r>
        <w:t xml:space="preserve">generally contends </w:t>
      </w:r>
      <w:r w:rsidR="002224DD">
        <w:t xml:space="preserve">that Qwest </w:t>
      </w:r>
      <w:r w:rsidR="001A6669">
        <w:t xml:space="preserve">has failed to produce </w:t>
      </w:r>
      <w:r>
        <w:t xml:space="preserve">the </w:t>
      </w:r>
      <w:r w:rsidR="0006423E">
        <w:t>documents an</w:t>
      </w:r>
      <w:r w:rsidR="001A6669">
        <w:t xml:space="preserve">d information </w:t>
      </w:r>
      <w:r>
        <w:t xml:space="preserve">in response to </w:t>
      </w:r>
      <w:r w:rsidR="001A6669">
        <w:t>Request No. 3</w:t>
      </w:r>
      <w:r>
        <w:t xml:space="preserve"> of Cbeyond’s First Set of Discovery Requests</w:t>
      </w:r>
      <w:r w:rsidR="0006423E">
        <w:t xml:space="preserve">.  </w:t>
      </w:r>
      <w:r w:rsidR="001A6669">
        <w:t xml:space="preserve">Cbeyond represents that it </w:t>
      </w:r>
      <w:r>
        <w:t>has</w:t>
      </w:r>
      <w:r w:rsidR="0006423E">
        <w:t xml:space="preserve"> been unable to resolve the disputes and therefore asks the Commission to rule on the matter.</w:t>
      </w:r>
    </w:p>
    <w:p w:rsidR="00505533" w:rsidRDefault="002224DD" w:rsidP="00F03E3F">
      <w:pPr>
        <w:pStyle w:val="ParagraphDiscussion"/>
        <w:numPr>
          <w:ilvl w:val="0"/>
          <w:numId w:val="98"/>
        </w:numPr>
        <w:tabs>
          <w:tab w:val="clear" w:pos="360"/>
        </w:tabs>
        <w:spacing w:before="0"/>
        <w:ind w:firstLine="720"/>
      </w:pPr>
      <w:r>
        <w:t xml:space="preserve">In its Request No. 3, </w:t>
      </w:r>
      <w:r w:rsidR="00BC45C4">
        <w:t xml:space="preserve">Cbeyond </w:t>
      </w:r>
      <w:r w:rsidR="0098655E">
        <w:t>sought the documents exchanged between March 30, 2010</w:t>
      </w:r>
      <w:r w:rsidR="002A7212">
        <w:t>,</w:t>
      </w:r>
      <w:r w:rsidR="0098655E">
        <w:t xml:space="preserve"> and September 27, 2010</w:t>
      </w:r>
      <w:r w:rsidR="002A7212">
        <w:t>,</w:t>
      </w:r>
      <w:r w:rsidR="0098655E">
        <w:t xml:space="preserve"> between any legal representatives of Qwest, CenturyLink, </w:t>
      </w:r>
      <w:r w:rsidR="0098655E">
        <w:lastRenderedPageBreak/>
        <w:t xml:space="preserve">Inc. (CenturyLink) and various competitive local exchange carriers (CLECs).  Cbeyond </w:t>
      </w:r>
      <w:r w:rsidR="0035190A">
        <w:t>argues</w:t>
      </w:r>
      <w:r w:rsidR="0098655E">
        <w:t xml:space="preserve"> that it is likely Qwest will propose the same or similar terms of the settlement reached by the parties in the Iowa merge</w:t>
      </w:r>
      <w:r w:rsidR="0035190A">
        <w:t>r proceeding in this</w:t>
      </w:r>
      <w:r w:rsidR="0098655E">
        <w:t xml:space="preserve"> docket. </w:t>
      </w:r>
      <w:r w:rsidR="0035190A">
        <w:t xml:space="preserve"> Cbeyond claims the existence of any </w:t>
      </w:r>
      <w:r w:rsidR="00505533">
        <w:t xml:space="preserve">“side deals” </w:t>
      </w:r>
      <w:r w:rsidR="0035190A">
        <w:t>or concessions between the joint applicants and CLECs in Iowa is likely to lead to the discovery of admissible evidence in this docket.  Cbeyond states that it seeks to determine if any concessions have been made by the joint applicants in the Iowa proceeding, which may be similarly sought and obtained in Colorado.  Cbeyond represents that Qwest objected to Request No. 3 on several bases.</w:t>
      </w:r>
    </w:p>
    <w:p w:rsidR="003243C4" w:rsidRDefault="0035190A" w:rsidP="00F03E3F">
      <w:pPr>
        <w:pStyle w:val="ParagraphDiscussion"/>
        <w:numPr>
          <w:ilvl w:val="0"/>
          <w:numId w:val="98"/>
        </w:numPr>
        <w:tabs>
          <w:tab w:val="clear" w:pos="360"/>
        </w:tabs>
        <w:spacing w:before="0"/>
        <w:ind w:firstLine="720"/>
      </w:pPr>
      <w:r>
        <w:t xml:space="preserve">In its response to the Motion, </w:t>
      </w:r>
      <w:r w:rsidR="003243C4">
        <w:t xml:space="preserve">Qwest argues </w:t>
      </w:r>
      <w:r>
        <w:t>that Request No. 3 is overbroad and unduly burdensome</w:t>
      </w:r>
      <w:r w:rsidR="003243C4">
        <w:t xml:space="preserve">, </w:t>
      </w:r>
      <w:r w:rsidR="00DD35CC">
        <w:t xml:space="preserve">as it goes beyond the settlement discussions </w:t>
      </w:r>
      <w:r>
        <w:t>in Iowa</w:t>
      </w:r>
      <w:r w:rsidR="003243C4">
        <w:t xml:space="preserve">.  Qwest </w:t>
      </w:r>
      <w:r w:rsidR="00F03E3F">
        <w:t xml:space="preserve">further argues that many of the documents responsive to Request No. 3 are subject to protective agreements and confidentiality orders.  Qwest contends that Request No. 3 is not reasonably calculated to lead to the discovery of admissible evidence in this docket since settlement agreements and negotiations are confidential and inadmissible. Qwest also points out that, in response to Request No. 1 of the discovery request at issue, it has already responded to Cbeyond </w:t>
      </w:r>
      <w:r w:rsidR="003243C4">
        <w:t xml:space="preserve">that no </w:t>
      </w:r>
      <w:r w:rsidR="00F03E3F">
        <w:t>“</w:t>
      </w:r>
      <w:r w:rsidR="003243C4">
        <w:t>side deals</w:t>
      </w:r>
      <w:r w:rsidR="00F03E3F">
        <w:t>”</w:t>
      </w:r>
      <w:r w:rsidR="003243C4">
        <w:t xml:space="preserve"> were part of the settlement in Iowa.</w:t>
      </w:r>
    </w:p>
    <w:p w:rsidR="00DA7059" w:rsidRDefault="00DA7059" w:rsidP="00F03E3F">
      <w:pPr>
        <w:pStyle w:val="ParagraphDiscussion"/>
        <w:numPr>
          <w:ilvl w:val="0"/>
          <w:numId w:val="98"/>
        </w:numPr>
        <w:tabs>
          <w:tab w:val="clear" w:pos="360"/>
        </w:tabs>
        <w:spacing w:before="0"/>
        <w:ind w:firstLine="720"/>
      </w:pPr>
      <w:r w:rsidRPr="00DA7059">
        <w:t>The Rules of Practice and Procedure permit any party to initiate discovery upon any other party to discover any matter, not privileged, that is relevant to the claim or defense of a party.  Relevant information need not be admissible at the hearing if the discovery is reasonably calculated to lead to the discovery of admissible evidence.  Rule 1405 of the Rules of Practice and Procedure, 4</w:t>
      </w:r>
      <w:r w:rsidR="00D82AC3">
        <w:t> </w:t>
      </w:r>
      <w:r w:rsidR="00F03E3F" w:rsidRPr="00F03E3F">
        <w:rPr>
          <w:i/>
        </w:rPr>
        <w:t>Code of Colorado Regulations</w:t>
      </w:r>
      <w:r w:rsidR="00F03E3F">
        <w:t xml:space="preserve"> (</w:t>
      </w:r>
      <w:r w:rsidRPr="00DA7059">
        <w:t>CCR</w:t>
      </w:r>
      <w:r w:rsidR="00F03E3F">
        <w:t>)</w:t>
      </w:r>
      <w:r w:rsidRPr="00DA7059">
        <w:t xml:space="preserve"> 723-1 and Rule 26(b)(1) of the Colorado Rules of Civil Procedure.  Prior to filing a motion to compel discover, Rule 1405(b) requires the movant to make a good faith effort to resolve the discovery dispute.</w:t>
      </w:r>
      <w:r w:rsidR="00DD35CC">
        <w:t xml:space="preserve"> </w:t>
      </w:r>
    </w:p>
    <w:p w:rsidR="005910D8" w:rsidRPr="005910D8" w:rsidRDefault="00F03E3F" w:rsidP="005910D8">
      <w:pPr>
        <w:pStyle w:val="ParagraphDiscussion"/>
        <w:numPr>
          <w:ilvl w:val="0"/>
          <w:numId w:val="98"/>
        </w:numPr>
        <w:tabs>
          <w:tab w:val="clear" w:pos="360"/>
        </w:tabs>
        <w:spacing w:before="0"/>
        <w:ind w:firstLine="720"/>
      </w:pPr>
      <w:r>
        <w:rPr>
          <w:rFonts w:ascii="Times-Roman" w:hAnsi="Times-Roman" w:cs="Times-Roman"/>
          <w:szCs w:val="24"/>
        </w:rPr>
        <w:lastRenderedPageBreak/>
        <w:t>The Hearing Commissioner reviewed</w:t>
      </w:r>
      <w:r w:rsidR="005910D8">
        <w:rPr>
          <w:rFonts w:ascii="Times-Roman" w:hAnsi="Times-Roman" w:cs="Times-Roman"/>
          <w:szCs w:val="24"/>
        </w:rPr>
        <w:t xml:space="preserve"> Request No. 3 and the pleadings submitted by Cbeyond and Qwest.  The Hearing Commission finds that Request No. 3 is </w:t>
      </w:r>
      <w:r w:rsidR="005910D8">
        <w:t xml:space="preserve">vague and unduly burdensome.  This request goes beyond the settlement discussions that occurred in Iowa and it is not limited in terms subject matter, jurisdiction, or confidentiality designation.  </w:t>
      </w:r>
    </w:p>
    <w:p w:rsidR="00FE4D14" w:rsidRDefault="005910D8" w:rsidP="008C1901">
      <w:pPr>
        <w:pStyle w:val="ParagraphDiscussion"/>
        <w:numPr>
          <w:ilvl w:val="0"/>
          <w:numId w:val="98"/>
        </w:numPr>
        <w:tabs>
          <w:tab w:val="clear" w:pos="360"/>
        </w:tabs>
        <w:spacing w:before="0"/>
        <w:ind w:firstLine="720"/>
      </w:pPr>
      <w:r>
        <w:t xml:space="preserve">Further, Cbeyond has not established </w:t>
      </w:r>
      <w:r w:rsidR="00DA7059">
        <w:t>that</w:t>
      </w:r>
      <w:r>
        <w:t xml:space="preserve"> R</w:t>
      </w:r>
      <w:r w:rsidR="00DA7059">
        <w:t xml:space="preserve">equest </w:t>
      </w:r>
      <w:r>
        <w:t>No. 3 is reasonably calculated to lead to the discovery of admissible evidence</w:t>
      </w:r>
      <w:r w:rsidR="00DA7059">
        <w:t>.</w:t>
      </w:r>
      <w:r w:rsidR="00EE586A">
        <w:t xml:space="preserve">  Qwest has not offered the Iowa settlement into evidence in this docket at this time.  Rule 408 of the Colorado Rules of Evidence </w:t>
      </w:r>
      <w:r w:rsidR="00EE586A" w:rsidRPr="00C1502F">
        <w:t xml:space="preserve">provides that evidence of settlement or offer of settlement generally is not admissible.  </w:t>
      </w:r>
      <w:r w:rsidR="00EE586A">
        <w:t xml:space="preserve">The purpose of this rule is two-fold.  It encourages parties to reach settlements without the concern that their negotiations and positions on issues in the negotiation process will be admissible as discovery.  Furthermore, the Commission does not become involved in, or facilitates settlement negotiations.  Instead, the Commission evaluates any proposed settlement agreements </w:t>
      </w:r>
      <w:r w:rsidR="008C1901">
        <w:t>on a case-by-</w:t>
      </w:r>
      <w:r w:rsidR="00EE586A">
        <w:t xml:space="preserve">case basis.  Therefore, </w:t>
      </w:r>
      <w:r w:rsidR="008C1901">
        <w:t xml:space="preserve">information related to </w:t>
      </w:r>
      <w:r w:rsidR="00EE586A">
        <w:t xml:space="preserve">settlement in another jurisdiction and </w:t>
      </w:r>
      <w:r w:rsidR="008C1901">
        <w:t xml:space="preserve">of the </w:t>
      </w:r>
      <w:r w:rsidR="00EE586A">
        <w:t xml:space="preserve">negotiations underlying </w:t>
      </w:r>
      <w:r w:rsidR="008C1901">
        <w:t xml:space="preserve">such settlement </w:t>
      </w:r>
      <w:r w:rsidR="00EE586A">
        <w:t xml:space="preserve">is </w:t>
      </w:r>
      <w:r w:rsidR="008C1901">
        <w:t>not reasonably calculated to lead to dis</w:t>
      </w:r>
      <w:r w:rsidR="00D82AC3">
        <w:t>covery of admissible evidence.</w:t>
      </w:r>
    </w:p>
    <w:p w:rsidR="00FE4D14" w:rsidRDefault="00EE586A" w:rsidP="00EE586A">
      <w:pPr>
        <w:pStyle w:val="Heading2"/>
        <w:numPr>
          <w:ilvl w:val="0"/>
          <w:numId w:val="0"/>
        </w:numPr>
        <w:spacing w:before="0" w:after="0" w:line="480" w:lineRule="auto"/>
      </w:pPr>
      <w:r w:rsidRPr="00EE586A">
        <w:rPr>
          <w:u w:val="none"/>
        </w:rPr>
        <w:t>II.</w:t>
      </w:r>
      <w:r>
        <w:tab/>
      </w:r>
      <w:r w:rsidR="00FE4D14">
        <w:t>ORDER</w:t>
      </w:r>
    </w:p>
    <w:p w:rsidR="00FE4D14" w:rsidRDefault="00EE586A" w:rsidP="00EE586A">
      <w:pPr>
        <w:pStyle w:val="Heading3"/>
        <w:numPr>
          <w:ilvl w:val="1"/>
          <w:numId w:val="97"/>
        </w:numPr>
        <w:spacing w:before="0" w:after="0" w:line="480" w:lineRule="auto"/>
      </w:pPr>
      <w:r>
        <w:t xml:space="preserve">It Is Ordered </w:t>
      </w:r>
      <w:r w:rsidR="00FE4D14">
        <w:t>That:</w:t>
      </w:r>
    </w:p>
    <w:p w:rsidR="001A6669" w:rsidRDefault="008C1901" w:rsidP="00EE586A">
      <w:pPr>
        <w:pStyle w:val="ParagraphOrder"/>
        <w:numPr>
          <w:ilvl w:val="0"/>
          <w:numId w:val="99"/>
        </w:numPr>
        <w:spacing w:before="0"/>
        <w:ind w:firstLine="720"/>
      </w:pPr>
      <w:r>
        <w:t>The Motion to Compel Discovery Responses filed by Cbeyond Communications, LLC, on October 22, 2010</w:t>
      </w:r>
      <w:r w:rsidR="002A7212">
        <w:t>,</w:t>
      </w:r>
      <w:r>
        <w:t xml:space="preserve"> </w:t>
      </w:r>
      <w:r w:rsidR="00DD35CC">
        <w:t>is denied</w:t>
      </w:r>
      <w:r>
        <w:t>, consistent with the discussion above</w:t>
      </w:r>
      <w:r w:rsidR="00DD35CC">
        <w:t>.</w:t>
      </w:r>
      <w:r w:rsidR="001A6669">
        <w:t xml:space="preserve">  </w:t>
      </w:r>
    </w:p>
    <w:p w:rsidR="00FE4D14" w:rsidRDefault="00FE4D14" w:rsidP="002A7212">
      <w:pPr>
        <w:pStyle w:val="ParagraphOrder"/>
        <w:keepNext/>
        <w:numPr>
          <w:ilvl w:val="0"/>
          <w:numId w:val="99"/>
        </w:numPr>
        <w:spacing w:before="0"/>
        <w:ind w:firstLine="720"/>
      </w:pPr>
      <w:r>
        <w:lastRenderedPageBreak/>
        <w:t>This Order is effective upon its Mailed Date.</w:t>
      </w:r>
    </w:p>
    <w:p w:rsidR="00FE4D14" w:rsidRPr="00FE4D14" w:rsidRDefault="00FE4D14" w:rsidP="00D33A9C">
      <w:pPr>
        <w:pStyle w:val="Heading3"/>
        <w:numPr>
          <w:ilvl w:val="0"/>
          <w:numId w:val="0"/>
        </w:numPr>
        <w:ind w:left="1440"/>
      </w:pPr>
    </w:p>
    <w:tbl>
      <w:tblPr>
        <w:tblW w:w="9360" w:type="dxa"/>
        <w:jc w:val="center"/>
        <w:tblCellMar>
          <w:top w:w="115" w:type="dxa"/>
          <w:left w:w="115" w:type="dxa"/>
          <w:bottom w:w="115" w:type="dxa"/>
          <w:right w:w="115" w:type="dxa"/>
        </w:tblCellMar>
        <w:tblLook w:val="0000"/>
      </w:tblPr>
      <w:tblGrid>
        <w:gridCol w:w="3960"/>
        <w:gridCol w:w="5400"/>
      </w:tblGrid>
      <w:tr w:rsidR="00C752AD" w:rsidRPr="004641A6" w:rsidTr="003B0D15">
        <w:trPr>
          <w:cantSplit/>
          <w:trHeight w:val="5040"/>
          <w:jc w:val="center"/>
          <w:hidden w:val="0"/>
        </w:trPr>
        <w:tc>
          <w:tcPr>
            <w:tcW w:w="3960" w:type="dxa"/>
            <w:noWrap/>
            <w:tcMar>
              <w:top w:w="72" w:type="dxa"/>
              <w:left w:w="72" w:type="dxa"/>
              <w:bottom w:w="72" w:type="dxa"/>
              <w:right w:w="72" w:type="dxa"/>
            </w:tcMar>
          </w:tcPr>
          <w:p w:rsidR="00C752AD" w:rsidRPr="004641A6" w:rsidRDefault="00FE4D14" w:rsidP="003B0D15">
            <w:pPr>
              <w:pStyle w:val="Seal"/>
              <w:framePr w:w="0" w:h="0" w:wrap="auto" w:vAnchor="margin" w:hAnchor="text" w:yAlign="inline"/>
              <w:rPr>
                <w:rStyle w:val="Hidden"/>
                <w:vanish w:val="0"/>
              </w:rPr>
            </w:pPr>
            <w:r w:rsidRPr="004641A6">
              <w:rPr>
                <w:rStyle w:val="Hidden"/>
                <w:vanish w:val="0"/>
              </w:rPr>
              <w:t xml:space="preserve"> </w:t>
            </w:r>
            <w:r w:rsidR="00C752AD" w:rsidRPr="004641A6">
              <w:rPr>
                <w:rStyle w:val="Hidden"/>
                <w:vanish w:val="0"/>
              </w:rPr>
              <w:t>(S E A L)</w:t>
            </w:r>
          </w:p>
          <w:p w:rsidR="00C752AD" w:rsidRPr="004641A6" w:rsidRDefault="002A7212" w:rsidP="003B0D15">
            <w:pPr>
              <w:pStyle w:val="Seal"/>
              <w:framePr w:w="0" w:h="0" w:wrap="auto" w:vAnchor="margin" w:hAnchor="text" w:yAlign="inline"/>
              <w:rPr>
                <w:rStyle w:val="Hidden"/>
                <w:vanish w:val="0"/>
              </w:rPr>
            </w:pPr>
            <w:r>
              <w:rPr>
                <w:noProof/>
                <w:color w:val="FF0000"/>
              </w:rPr>
              <w:drawing>
                <wp:inline distT="0" distB="0" distL="0" distR="0">
                  <wp:extent cx="1600200" cy="1552575"/>
                  <wp:effectExtent l="19050" t="0" r="0" b="0"/>
                  <wp:docPr id="1" name="Picture 1" descr="PUCw97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Cw97seal"/>
                          <pic:cNvPicPr>
                            <a:picLocks noChangeAspect="1" noChangeArrowheads="1"/>
                          </pic:cNvPicPr>
                        </pic:nvPicPr>
                        <pic:blipFill>
                          <a:blip r:embed="rId8" cstate="print"/>
                          <a:srcRect/>
                          <a:stretch>
                            <a:fillRect/>
                          </a:stretch>
                        </pic:blipFill>
                        <pic:spPr bwMode="auto">
                          <a:xfrm>
                            <a:off x="0" y="0"/>
                            <a:ext cx="1600200" cy="1552575"/>
                          </a:xfrm>
                          <a:prstGeom prst="rect">
                            <a:avLst/>
                          </a:prstGeom>
                          <a:noFill/>
                          <a:ln w="9525">
                            <a:noFill/>
                            <a:miter lim="800000"/>
                            <a:headEnd/>
                            <a:tailEnd/>
                          </a:ln>
                        </pic:spPr>
                      </pic:pic>
                    </a:graphicData>
                  </a:graphic>
                </wp:inline>
              </w:drawing>
            </w:r>
          </w:p>
          <w:p w:rsidR="00C752AD" w:rsidRPr="004641A6" w:rsidRDefault="00C752AD" w:rsidP="003B0D15">
            <w:pPr>
              <w:pStyle w:val="Seal"/>
              <w:framePr w:w="0" w:h="0" w:wrap="auto" w:vAnchor="margin" w:hAnchor="text" w:yAlign="inline"/>
              <w:rPr>
                <w:rStyle w:val="Hidden"/>
                <w:vanish w:val="0"/>
                <w:u w:val="single"/>
              </w:rPr>
            </w:pPr>
            <w:r w:rsidRPr="004641A6">
              <w:rPr>
                <w:rStyle w:val="Hidden"/>
                <w:vanish w:val="0"/>
              </w:rPr>
              <w:t>ATTEST: A TRUE COPY</w:t>
            </w:r>
            <w:r w:rsidRPr="004641A6">
              <w:rPr>
                <w:rStyle w:val="Hidden"/>
                <w:vanish w:val="0"/>
                <w:sz w:val="16"/>
              </w:rPr>
              <w:br/>
            </w:r>
            <w:r w:rsidRPr="004641A6">
              <w:rPr>
                <w:rStyle w:val="Hidden"/>
                <w:vanish w:val="0"/>
                <w:sz w:val="16"/>
              </w:rPr>
              <w:br/>
            </w:r>
          </w:p>
          <w:p w:rsidR="00C752AD" w:rsidRPr="004641A6" w:rsidRDefault="00C752AD" w:rsidP="003B0D15">
            <w:pPr>
              <w:pStyle w:val="BodyText"/>
              <w:keepNext/>
              <w:spacing w:line="240" w:lineRule="auto"/>
              <w:jc w:val="center"/>
            </w:pPr>
            <w:r w:rsidRPr="004641A6">
              <w:rPr>
                <w:rStyle w:val="Hidden"/>
                <w:vanish w:val="0"/>
              </w:rPr>
              <w:t xml:space="preserve">Doug Dean, </w:t>
            </w:r>
            <w:r w:rsidRPr="004641A6">
              <w:rPr>
                <w:rStyle w:val="Hidden"/>
                <w:vanish w:val="0"/>
              </w:rPr>
              <w:br/>
              <w:t>Director</w:t>
            </w:r>
          </w:p>
        </w:tc>
        <w:tc>
          <w:tcPr>
            <w:tcW w:w="5400" w:type="dxa"/>
            <w:noWrap/>
            <w:tcMar>
              <w:top w:w="72" w:type="dxa"/>
              <w:left w:w="72" w:type="dxa"/>
              <w:bottom w:w="72" w:type="dxa"/>
              <w:right w:w="72" w:type="dxa"/>
            </w:tcMar>
          </w:tcPr>
          <w:p w:rsidR="00C752AD" w:rsidRPr="004641A6" w:rsidRDefault="00C752AD" w:rsidP="00C752AD">
            <w:pPr>
              <w:pStyle w:val="SignatureBlock"/>
              <w:framePr w:w="0" w:hRule="auto" w:hSpace="0" w:wrap="auto" w:vAnchor="margin" w:xAlign="left" w:yAlign="inline"/>
            </w:pPr>
            <w:r w:rsidRPr="004641A6">
              <w:t>THE PUBLIC UTILITIES COMMISSION</w:t>
            </w:r>
            <w:r w:rsidRPr="004641A6">
              <w:br/>
              <w:t>OF THE STATE OF COLORADO</w:t>
            </w:r>
            <w:r w:rsidRPr="004641A6">
              <w:br/>
            </w:r>
            <w:r w:rsidRPr="004641A6">
              <w:br/>
            </w:r>
            <w:r w:rsidRPr="004641A6">
              <w:br/>
            </w:r>
            <w:r w:rsidRPr="004641A6">
              <w:rPr>
                <w:rStyle w:val="Hidden"/>
                <w:vanish w:val="0"/>
              </w:rPr>
              <w:t>RONALD J. BINZ</w:t>
            </w:r>
            <w:r w:rsidRPr="004641A6">
              <w:br/>
              <w:t>________________________________</w:t>
            </w:r>
            <w:r>
              <w:br/>
              <w:t xml:space="preserve">                            Hearing Commissioner</w:t>
            </w:r>
          </w:p>
          <w:p w:rsidR="00C752AD" w:rsidRPr="004641A6" w:rsidRDefault="00C752AD" w:rsidP="003B0D15">
            <w:pPr>
              <w:pStyle w:val="BodyText"/>
              <w:keepNext/>
              <w:spacing w:line="240" w:lineRule="auto"/>
              <w:ind w:right="756"/>
              <w:jc w:val="right"/>
            </w:pPr>
          </w:p>
        </w:tc>
      </w:tr>
    </w:tbl>
    <w:p w:rsidR="00AA4174" w:rsidRDefault="00AA4174" w:rsidP="00C752AD">
      <w:pPr>
        <w:pStyle w:val="ParagraphOrder"/>
        <w:numPr>
          <w:ilvl w:val="0"/>
          <w:numId w:val="0"/>
        </w:numPr>
      </w:pPr>
    </w:p>
    <w:sectPr w:rsidR="00AA4174" w:rsidSect="002A11EF">
      <w:headerReference w:type="default" r:id="rId9"/>
      <w:footerReference w:type="default" r:id="rId10"/>
      <w:pgSz w:w="12240" w:h="15840" w:code="1"/>
      <w:pgMar w:top="1440" w:right="1440" w:bottom="1440" w:left="1440" w:header="720" w:footer="720" w:gutter="0"/>
      <w:pgNumType w:start="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FBA" w:rsidRDefault="002E4FBA">
      <w:r>
        <w:separator/>
      </w:r>
    </w:p>
  </w:endnote>
  <w:endnote w:type="continuationSeparator" w:id="0">
    <w:p w:rsidR="002E4FBA" w:rsidRDefault="002E4F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Times-Bold">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906" w:rsidRDefault="00947502">
    <w:pPr>
      <w:pStyle w:val="Footer"/>
    </w:pPr>
    <w:r>
      <w:rPr>
        <w:rStyle w:val="PageNumber"/>
      </w:rPr>
      <w:fldChar w:fldCharType="begin"/>
    </w:r>
    <w:r w:rsidR="005A0906">
      <w:rPr>
        <w:rStyle w:val="PageNumber"/>
      </w:rPr>
      <w:instrText xml:space="preserve"> PAGE </w:instrText>
    </w:r>
    <w:r>
      <w:rPr>
        <w:rStyle w:val="PageNumber"/>
      </w:rPr>
      <w:fldChar w:fldCharType="separate"/>
    </w:r>
    <w:r w:rsidR="00806AD8">
      <w:rPr>
        <w:rStyle w:val="PageNumber"/>
        <w:noProof/>
      </w:rPr>
      <w:t>4</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FBA" w:rsidRDefault="002E4FBA">
      <w:r>
        <w:separator/>
      </w:r>
    </w:p>
  </w:footnote>
  <w:footnote w:type="continuationSeparator" w:id="0">
    <w:p w:rsidR="002E4FBA" w:rsidRDefault="002E4FBA">
      <w:r>
        <w:continuationSeparator/>
      </w:r>
    </w:p>
  </w:footnote>
  <w:footnote w:id="1">
    <w:p w:rsidR="002A7212" w:rsidRPr="002A7212" w:rsidRDefault="00B71AF9" w:rsidP="002A7212">
      <w:pPr>
        <w:pStyle w:val="FootnoteText"/>
        <w:rPr>
          <w:rFonts w:ascii="Times-Roman" w:hAnsi="Times-Roman" w:cs="Times-Roman"/>
        </w:rPr>
      </w:pPr>
      <w:r>
        <w:rPr>
          <w:rStyle w:val="FootnoteReference"/>
        </w:rPr>
        <w:footnoteRef/>
      </w:r>
      <w:r>
        <w:t xml:space="preserve"> </w:t>
      </w:r>
      <w:r w:rsidRPr="00B71AF9">
        <w:t>By Decision No. R10-1166-I, mailed on October 28, 2010, the Hearing Commissioner shortened response</w:t>
      </w:r>
      <w:r>
        <w:t xml:space="preserve"> </w:t>
      </w:r>
      <w:r>
        <w:rPr>
          <w:rFonts w:ascii="Times-Roman" w:hAnsi="Times-Roman" w:cs="Times-Roman"/>
        </w:rPr>
        <w:t>time to the Motion to two business days.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212" w:rsidRPr="00DB2DFF" w:rsidRDefault="002A7212" w:rsidP="002A7212">
    <w:pPr>
      <w:pStyle w:val="HeaderTitle"/>
    </w:pPr>
    <w:r w:rsidRPr="00DB2DFF">
      <w:t xml:space="preserve">Before the Public Utilities Commission of the State of </w:t>
    </w:r>
    <w:smartTag w:uri="urn:schemas-microsoft-com:office:smarttags" w:element="place">
      <w:smartTag w:uri="urn:schemas-microsoft-com:office:smarttags" w:element="State">
        <w:r w:rsidRPr="00DB2DFF">
          <w:t>Colorado</w:t>
        </w:r>
      </w:smartTag>
    </w:smartTag>
  </w:p>
  <w:p w:rsidR="002A7212" w:rsidRPr="00DB2DFF" w:rsidRDefault="002A7212" w:rsidP="002A7212">
    <w:pPr>
      <w:pStyle w:val="HeaderReferences"/>
    </w:pPr>
    <w:r w:rsidRPr="00DB2DFF">
      <w:t xml:space="preserve">Decision No. </w:t>
    </w:r>
    <w:r w:rsidR="00947502" w:rsidRPr="00DB2DFF">
      <w:fldChar w:fldCharType="begin"/>
    </w:r>
    <w:r w:rsidRPr="00DB2DFF">
      <w:instrText xml:space="preserve"> REF DecisionNo  \* MERGEFORMAT </w:instrText>
    </w:r>
    <w:r w:rsidR="00947502" w:rsidRPr="00DB2DFF">
      <w:fldChar w:fldCharType="separate"/>
    </w:r>
    <w:proofErr w:type="spellStart"/>
    <w:r w:rsidR="00806AD8" w:rsidRPr="00806AD8">
      <w:rPr>
        <w:bCs w:val="0"/>
      </w:rPr>
      <w:t>R10</w:t>
    </w:r>
    <w:proofErr w:type="spellEnd"/>
    <w:r w:rsidR="00806AD8" w:rsidRPr="00806AD8">
      <w:rPr>
        <w:bCs w:val="0"/>
      </w:rPr>
      <w:t>-1201-I</w:t>
    </w:r>
    <w:r w:rsidR="00947502" w:rsidRPr="00DB2DFF">
      <w:fldChar w:fldCharType="end"/>
    </w:r>
    <w:r w:rsidRPr="00DB2DFF">
      <w:tab/>
    </w:r>
    <w:r w:rsidRPr="00DB2DFF">
      <w:rPr>
        <w:caps/>
      </w:rPr>
      <w:t>Docket No</w:t>
    </w:r>
    <w:r w:rsidRPr="00DB2DFF">
      <w:t xml:space="preserve">. </w:t>
    </w:r>
    <w:r w:rsidR="00947502" w:rsidRPr="00DB2DFF">
      <w:fldChar w:fldCharType="begin"/>
    </w:r>
    <w:r w:rsidRPr="00DB2DFF">
      <w:instrText xml:space="preserve"> REF DocketNo  \* MERGEFORMAT </w:instrText>
    </w:r>
    <w:r w:rsidR="00947502" w:rsidRPr="00DB2DFF">
      <w:fldChar w:fldCharType="separate"/>
    </w:r>
    <w:proofErr w:type="spellStart"/>
    <w:r w:rsidR="00806AD8" w:rsidRPr="00806AD8">
      <w:rPr>
        <w:bCs w:val="0"/>
      </w:rPr>
      <w:t>10A-350T</w:t>
    </w:r>
    <w:proofErr w:type="spellEnd"/>
    <w:r w:rsidR="00947502" w:rsidRPr="00DB2DFF">
      <w:fldChar w:fldCharType="end"/>
    </w:r>
  </w:p>
  <w:p w:rsidR="005A0906" w:rsidRDefault="005A090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E5EC25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FFFFFFFB"/>
    <w:multiLevelType w:val="multilevel"/>
    <w:tmpl w:val="E3D4C372"/>
    <w:lvl w:ilvl="0">
      <w:start w:val="1"/>
      <w:numFmt w:val="none"/>
      <w:pStyle w:val="Heading1"/>
      <w:suff w:val="nothing"/>
      <w:lvlText w:val=""/>
      <w:lvlJc w:val="left"/>
      <w:pPr>
        <w:ind w:left="0" w:firstLine="0"/>
      </w:pPr>
    </w:lvl>
    <w:lvl w:ilvl="1">
      <w:start w:val="1"/>
      <w:numFmt w:val="upperRoman"/>
      <w:lvlText w:val="%2."/>
      <w:lvlJc w:val="left"/>
      <w:pPr>
        <w:tabs>
          <w:tab w:val="num" w:pos="0"/>
        </w:tabs>
        <w:ind w:left="720" w:hanging="720"/>
      </w:pPr>
      <w:rPr>
        <w:u w:val="none"/>
      </w:rPr>
    </w:lvl>
    <w:lvl w:ilvl="2">
      <w:start w:val="1"/>
      <w:numFmt w:val="upperLetter"/>
      <w:lvlText w:val="%3."/>
      <w:lvlJc w:val="left"/>
      <w:pPr>
        <w:tabs>
          <w:tab w:val="num" w:pos="0"/>
        </w:tabs>
        <w:ind w:left="1440" w:hanging="720"/>
      </w:pPr>
    </w:lvl>
    <w:lvl w:ilvl="3">
      <w:start w:val="1"/>
      <w:numFmt w:val="decimal"/>
      <w:lvlText w:val="%4."/>
      <w:lvlJc w:val="left"/>
      <w:pPr>
        <w:tabs>
          <w:tab w:val="num" w:pos="0"/>
        </w:tabs>
        <w:ind w:left="2160" w:hanging="720"/>
      </w:pPr>
    </w:lvl>
    <w:lvl w:ilvl="4">
      <w:start w:val="1"/>
      <w:numFmt w:val="lowerLetter"/>
      <w:pStyle w:val="Heading5"/>
      <w:lvlText w:val="%5."/>
      <w:lvlJc w:val="left"/>
      <w:pPr>
        <w:tabs>
          <w:tab w:val="num" w:pos="0"/>
        </w:tabs>
        <w:ind w:left="2880" w:hanging="720"/>
      </w:pPr>
    </w:lvl>
    <w:lvl w:ilvl="5">
      <w:start w:val="1"/>
      <w:numFmt w:val="decimal"/>
      <w:pStyle w:val="Heading6"/>
      <w:lvlText w:val="(%6)"/>
      <w:lvlJc w:val="left"/>
      <w:pPr>
        <w:tabs>
          <w:tab w:val="num" w:pos="0"/>
        </w:tabs>
        <w:ind w:left="3600" w:hanging="720"/>
      </w:pPr>
    </w:lvl>
    <w:lvl w:ilvl="6">
      <w:start w:val="1"/>
      <w:numFmt w:val="lowerLetter"/>
      <w:pStyle w:val="Heading7"/>
      <w:lvlText w:val="(%7)"/>
      <w:lvlJc w:val="left"/>
      <w:pPr>
        <w:tabs>
          <w:tab w:val="num" w:pos="0"/>
        </w:tabs>
        <w:ind w:left="4320" w:hanging="720"/>
      </w:pPr>
    </w:lvl>
    <w:lvl w:ilvl="7">
      <w:start w:val="1"/>
      <w:numFmt w:val="lowerRoman"/>
      <w:pStyle w:val="Heading8"/>
      <w:lvlText w:val="(%8)"/>
      <w:lvlJc w:val="left"/>
      <w:pPr>
        <w:tabs>
          <w:tab w:val="num" w:pos="0"/>
        </w:tabs>
        <w:ind w:left="5040" w:hanging="720"/>
      </w:pPr>
    </w:lvl>
    <w:lvl w:ilvl="8">
      <w:start w:val="1"/>
      <w:numFmt w:val="decimal"/>
      <w:pStyle w:val="Heading9"/>
      <w:lvlText w:val="%9)"/>
      <w:lvlJc w:val="left"/>
      <w:pPr>
        <w:tabs>
          <w:tab w:val="num" w:pos="0"/>
        </w:tabs>
        <w:ind w:left="5760" w:hanging="720"/>
      </w:pPr>
    </w:lvl>
  </w:abstractNum>
  <w:abstractNum w:abstractNumId="2">
    <w:nsid w:val="0297069D"/>
    <w:multiLevelType w:val="singleLevel"/>
    <w:tmpl w:val="C37637A2"/>
    <w:lvl w:ilvl="0">
      <w:start w:val="1"/>
      <w:numFmt w:val="upperRoman"/>
      <w:lvlText w:val="%1."/>
      <w:legacy w:legacy="1" w:legacySpace="0" w:legacyIndent="720"/>
      <w:lvlJc w:val="left"/>
    </w:lvl>
  </w:abstractNum>
  <w:abstractNum w:abstractNumId="3">
    <w:nsid w:val="02B33E0F"/>
    <w:multiLevelType w:val="singleLevel"/>
    <w:tmpl w:val="A3A80738"/>
    <w:lvl w:ilvl="0">
      <w:start w:val="1"/>
      <w:numFmt w:val="none"/>
      <w:lvlText w:val=""/>
      <w:legacy w:legacy="1" w:legacySpace="0" w:legacyIndent="0"/>
      <w:lvlJc w:val="left"/>
    </w:lvl>
  </w:abstractNum>
  <w:abstractNum w:abstractNumId="4">
    <w:nsid w:val="06E05F5E"/>
    <w:multiLevelType w:val="singleLevel"/>
    <w:tmpl w:val="E7A8B6EC"/>
    <w:lvl w:ilvl="0">
      <w:start w:val="1"/>
      <w:numFmt w:val="cardinalText"/>
      <w:lvlText w:val="(Comment Question %1)"/>
      <w:legacy w:legacy="1" w:legacySpace="360" w:legacyIndent="360"/>
      <w:lvlJc w:val="left"/>
      <w:rPr>
        <w:b/>
        <w:i/>
      </w:rPr>
    </w:lvl>
  </w:abstractNum>
  <w:abstractNum w:abstractNumId="5">
    <w:nsid w:val="076F4E5E"/>
    <w:multiLevelType w:val="singleLevel"/>
    <w:tmpl w:val="0ECC286A"/>
    <w:lvl w:ilvl="0">
      <w:start w:val="1"/>
      <w:numFmt w:val="upperLetter"/>
      <w:lvlText w:val="%1."/>
      <w:legacy w:legacy="1" w:legacySpace="0" w:legacyIndent="576"/>
      <w:lvlJc w:val="left"/>
    </w:lvl>
  </w:abstractNum>
  <w:abstractNum w:abstractNumId="6">
    <w:nsid w:val="0CF37F45"/>
    <w:multiLevelType w:val="multilevel"/>
    <w:tmpl w:val="4D8A24F0"/>
    <w:lvl w:ilvl="0">
      <w:start w:val="1"/>
      <w:numFmt w:val="upperRoman"/>
      <w:lvlText w:val="%1."/>
      <w:legacy w:legacy="1" w:legacySpace="0" w:legacyIndent="0"/>
      <w:lvlJc w:val="left"/>
    </w:lvl>
    <w:lvl w:ilvl="1">
      <w:start w:val="1"/>
      <w:numFmt w:val="upperLetter"/>
      <w:lvlText w:val="%2."/>
      <w:legacy w:legacy="1" w:legacySpace="0" w:legacyIndent="0"/>
      <w:lvlJc w:val="left"/>
    </w:lvl>
    <w:lvl w:ilvl="2">
      <w:start w:val="1"/>
      <w:numFmt w:val="decimal"/>
      <w:lvlText w:val="%3."/>
      <w:legacy w:legacy="1" w:legacySpace="0" w:legacyIndent="0"/>
      <w:lvlJc w:val="left"/>
    </w:lvl>
    <w:lvl w:ilvl="3">
      <w:start w:val="1"/>
      <w:numFmt w:val="lowerLetter"/>
      <w:lvlText w:val="%4."/>
      <w:legacy w:legacy="1" w:legacySpace="0" w:legacyIndent="0"/>
      <w:lvlJc w:val="left"/>
    </w:lvl>
    <w:lvl w:ilvl="4">
      <w:start w:val="1"/>
      <w:numFmt w:val="decimal"/>
      <w:lvlText w:val="(%5)"/>
      <w:legacy w:legacy="1" w:legacySpace="0" w:legacyIndent="0"/>
      <w:lvlJc w:val="left"/>
    </w:lvl>
    <w:lvl w:ilvl="5">
      <w:start w:val="1"/>
      <w:numFmt w:val="lowerLetter"/>
      <w:lvlText w:val="(%6)"/>
      <w:legacy w:legacy="1" w:legacySpace="0" w:legacyIndent="0"/>
      <w:lvlJc w:val="left"/>
    </w:lvl>
    <w:lvl w:ilvl="6">
      <w:start w:val="1"/>
      <w:numFmt w:val="lowerRoman"/>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720"/>
      <w:lvlJc w:val="left"/>
      <w:pPr>
        <w:ind w:left="720" w:hanging="720"/>
      </w:pPr>
    </w:lvl>
  </w:abstractNum>
  <w:abstractNum w:abstractNumId="7">
    <w:nsid w:val="0E1D249C"/>
    <w:multiLevelType w:val="singleLevel"/>
    <w:tmpl w:val="FD123380"/>
    <w:lvl w:ilvl="0">
      <w:start w:val="1"/>
      <w:numFmt w:val="none"/>
      <w:lvlText w:val=""/>
      <w:legacy w:legacy="1" w:legacySpace="0" w:legacyIndent="0"/>
      <w:lvlJc w:val="left"/>
    </w:lvl>
  </w:abstractNum>
  <w:abstractNum w:abstractNumId="8">
    <w:nsid w:val="0E440110"/>
    <w:multiLevelType w:val="singleLevel"/>
    <w:tmpl w:val="0ECC286A"/>
    <w:lvl w:ilvl="0">
      <w:start w:val="1"/>
      <w:numFmt w:val="upperLetter"/>
      <w:lvlText w:val="%1."/>
      <w:legacy w:legacy="1" w:legacySpace="0" w:legacyIndent="576"/>
      <w:lvlJc w:val="left"/>
    </w:lvl>
  </w:abstractNum>
  <w:abstractNum w:abstractNumId="9">
    <w:nsid w:val="0F07241D"/>
    <w:multiLevelType w:val="hybridMultilevel"/>
    <w:tmpl w:val="FD58ADCA"/>
    <w:lvl w:ilvl="0" w:tplc="C0005440">
      <w:start w:val="1"/>
      <w:numFmt w:val="decimal"/>
      <w:pStyle w:val="ParagraphOrder"/>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66A2757"/>
    <w:multiLevelType w:val="singleLevel"/>
    <w:tmpl w:val="FC247932"/>
    <w:lvl w:ilvl="0">
      <w:start w:val="1"/>
      <w:numFmt w:val="none"/>
      <w:lvlText w:val=""/>
      <w:legacy w:legacy="1" w:legacySpace="0" w:legacyIndent="0"/>
      <w:lvlJc w:val="left"/>
    </w:lvl>
  </w:abstractNum>
  <w:abstractNum w:abstractNumId="11">
    <w:nsid w:val="19DC30DB"/>
    <w:multiLevelType w:val="singleLevel"/>
    <w:tmpl w:val="A3A80738"/>
    <w:lvl w:ilvl="0">
      <w:start w:val="1"/>
      <w:numFmt w:val="none"/>
      <w:lvlText w:val=""/>
      <w:legacy w:legacy="1" w:legacySpace="0" w:legacyIndent="0"/>
      <w:lvlJc w:val="left"/>
    </w:lvl>
  </w:abstractNum>
  <w:abstractNum w:abstractNumId="12">
    <w:nsid w:val="1A513884"/>
    <w:multiLevelType w:val="singleLevel"/>
    <w:tmpl w:val="874272DE"/>
    <w:lvl w:ilvl="0">
      <w:start w:val="1"/>
      <w:numFmt w:val="none"/>
      <w:lvlText w:val=""/>
      <w:legacy w:legacy="1" w:legacySpace="0" w:legacyIndent="0"/>
      <w:lvlJc w:val="left"/>
    </w:lvl>
  </w:abstractNum>
  <w:abstractNum w:abstractNumId="13">
    <w:nsid w:val="1E623ABD"/>
    <w:multiLevelType w:val="singleLevel"/>
    <w:tmpl w:val="FD123380"/>
    <w:lvl w:ilvl="0">
      <w:start w:val="1"/>
      <w:numFmt w:val="none"/>
      <w:lvlText w:val=""/>
      <w:legacy w:legacy="1" w:legacySpace="0" w:legacyIndent="0"/>
      <w:lvlJc w:val="left"/>
    </w:lvl>
  </w:abstractNum>
  <w:abstractNum w:abstractNumId="14">
    <w:nsid w:val="1F257432"/>
    <w:multiLevelType w:val="multilevel"/>
    <w:tmpl w:val="F154C438"/>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1800"/>
        </w:tabs>
        <w:ind w:left="0" w:firstLine="1440"/>
      </w:pPr>
    </w:lvl>
    <w:lvl w:ilvl="3">
      <w:start w:val="1"/>
      <w:numFmt w:val="lowerLetter"/>
      <w:lvlText w:val="%4."/>
      <w:lvlJc w:val="left"/>
      <w:pPr>
        <w:tabs>
          <w:tab w:val="num" w:pos="2520"/>
        </w:tabs>
        <w:ind w:left="0" w:firstLine="2160"/>
      </w:pPr>
    </w:lvl>
    <w:lvl w:ilvl="4">
      <w:start w:val="1"/>
      <w:numFmt w:val="decimal"/>
      <w:lvlText w:val="(%5)"/>
      <w:lvlJc w:val="left"/>
      <w:pPr>
        <w:tabs>
          <w:tab w:val="num" w:pos="3600"/>
        </w:tabs>
        <w:ind w:left="0" w:firstLine="2880"/>
      </w:pPr>
    </w:lvl>
    <w:lvl w:ilvl="5">
      <w:start w:val="1"/>
      <w:numFmt w:val="lowerLetter"/>
      <w:lvlText w:val="(%6)"/>
      <w:lvlJc w:val="left"/>
      <w:pPr>
        <w:tabs>
          <w:tab w:val="num" w:pos="4320"/>
        </w:tabs>
        <w:ind w:left="0" w:firstLine="3600"/>
      </w:pPr>
    </w:lvl>
    <w:lvl w:ilvl="6">
      <w:start w:val="1"/>
      <w:numFmt w:val="lowerRoman"/>
      <w:lvlText w:val="(%7)"/>
      <w:lvlJc w:val="left"/>
      <w:pPr>
        <w:tabs>
          <w:tab w:val="num" w:pos="5400"/>
        </w:tabs>
        <w:ind w:left="0" w:firstLine="4320"/>
      </w:pPr>
    </w:lvl>
    <w:lvl w:ilvl="7">
      <w:start w:val="1"/>
      <w:numFmt w:val="decimal"/>
      <w:lvlText w:val="(%8)"/>
      <w:lvlJc w:val="left"/>
      <w:pPr>
        <w:tabs>
          <w:tab w:val="num" w:pos="5760"/>
        </w:tabs>
        <w:ind w:left="0" w:firstLine="5040"/>
      </w:pPr>
    </w:lvl>
    <w:lvl w:ilvl="8">
      <w:start w:val="1"/>
      <w:numFmt w:val="lowerLetter"/>
      <w:lvlText w:val="(%9)"/>
      <w:lvlJc w:val="left"/>
      <w:pPr>
        <w:tabs>
          <w:tab w:val="num" w:pos="6480"/>
        </w:tabs>
        <w:ind w:left="0" w:firstLine="5760"/>
      </w:pPr>
    </w:lvl>
  </w:abstractNum>
  <w:abstractNum w:abstractNumId="15">
    <w:nsid w:val="20CC5883"/>
    <w:multiLevelType w:val="singleLevel"/>
    <w:tmpl w:val="FD123380"/>
    <w:lvl w:ilvl="0">
      <w:start w:val="1"/>
      <w:numFmt w:val="none"/>
      <w:lvlText w:val=""/>
      <w:legacy w:legacy="1" w:legacySpace="0" w:legacyIndent="0"/>
      <w:lvlJc w:val="left"/>
    </w:lvl>
  </w:abstractNum>
  <w:abstractNum w:abstractNumId="16">
    <w:nsid w:val="227C1ACC"/>
    <w:multiLevelType w:val="hybridMultilevel"/>
    <w:tmpl w:val="4A68C754"/>
    <w:lvl w:ilvl="0" w:tplc="7D98B330">
      <w:start w:val="1"/>
      <w:numFmt w:val="decimal"/>
      <w:pStyle w:val="ParagraphRestartNumbering"/>
      <w:lvlText w:val="%1."/>
      <w:lvlJc w:val="left"/>
      <w:pPr>
        <w:tabs>
          <w:tab w:val="num" w:pos="1080"/>
        </w:tabs>
        <w:ind w:left="72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2B8197D"/>
    <w:multiLevelType w:val="singleLevel"/>
    <w:tmpl w:val="FD123380"/>
    <w:lvl w:ilvl="0">
      <w:start w:val="1"/>
      <w:numFmt w:val="none"/>
      <w:lvlText w:val=""/>
      <w:legacy w:legacy="1" w:legacySpace="0" w:legacyIndent="0"/>
      <w:lvlJc w:val="left"/>
    </w:lvl>
  </w:abstractNum>
  <w:abstractNum w:abstractNumId="18">
    <w:nsid w:val="2804599F"/>
    <w:multiLevelType w:val="singleLevel"/>
    <w:tmpl w:val="5720DEC4"/>
    <w:lvl w:ilvl="0">
      <w:start w:val="1"/>
      <w:numFmt w:val="none"/>
      <w:pStyle w:val="Quote"/>
      <w:lvlText w:val=""/>
      <w:legacy w:legacy="1" w:legacySpace="0" w:legacyIndent="0"/>
      <w:lvlJc w:val="left"/>
    </w:lvl>
  </w:abstractNum>
  <w:abstractNum w:abstractNumId="19">
    <w:nsid w:val="294609F0"/>
    <w:multiLevelType w:val="singleLevel"/>
    <w:tmpl w:val="C5609544"/>
    <w:lvl w:ilvl="0">
      <w:start w:val="1"/>
      <w:numFmt w:val="upperLetter"/>
      <w:lvlText w:val="%1."/>
      <w:legacy w:legacy="1" w:legacySpace="0" w:legacyIndent="720"/>
      <w:lvlJc w:val="left"/>
    </w:lvl>
  </w:abstractNum>
  <w:abstractNum w:abstractNumId="20">
    <w:nsid w:val="29BF48B2"/>
    <w:multiLevelType w:val="singleLevel"/>
    <w:tmpl w:val="A3A80738"/>
    <w:lvl w:ilvl="0">
      <w:start w:val="1"/>
      <w:numFmt w:val="none"/>
      <w:lvlText w:val=""/>
      <w:legacy w:legacy="1" w:legacySpace="0" w:legacyIndent="0"/>
      <w:lvlJc w:val="left"/>
    </w:lvl>
  </w:abstractNum>
  <w:abstractNum w:abstractNumId="21">
    <w:nsid w:val="2ED86065"/>
    <w:multiLevelType w:val="singleLevel"/>
    <w:tmpl w:val="FD123380"/>
    <w:lvl w:ilvl="0">
      <w:start w:val="1"/>
      <w:numFmt w:val="none"/>
      <w:lvlText w:val=""/>
      <w:legacy w:legacy="1" w:legacySpace="0" w:legacyIndent="0"/>
      <w:lvlJc w:val="left"/>
    </w:lvl>
  </w:abstractNum>
  <w:abstractNum w:abstractNumId="22">
    <w:nsid w:val="322F78DB"/>
    <w:multiLevelType w:val="singleLevel"/>
    <w:tmpl w:val="FD123380"/>
    <w:lvl w:ilvl="0">
      <w:start w:val="1"/>
      <w:numFmt w:val="none"/>
      <w:lvlText w:val=""/>
      <w:legacy w:legacy="1" w:legacySpace="0" w:legacyIndent="0"/>
      <w:lvlJc w:val="left"/>
    </w:lvl>
  </w:abstractNum>
  <w:abstractNum w:abstractNumId="23">
    <w:nsid w:val="3283138D"/>
    <w:multiLevelType w:val="multilevel"/>
    <w:tmpl w:val="F946B990"/>
    <w:lvl w:ilvl="0">
      <w:start w:val="1"/>
      <w:numFmt w:val="upperRoman"/>
      <w:lvlText w:val="%1."/>
      <w:lvlJc w:val="left"/>
      <w:pPr>
        <w:tabs>
          <w:tab w:val="num" w:pos="720"/>
        </w:tabs>
        <w:ind w:left="0" w:firstLine="0"/>
      </w:pPr>
    </w:lvl>
    <w:lvl w:ilvl="1">
      <w:start w:val="1"/>
      <w:numFmt w:val="upperLetter"/>
      <w:lvlText w:val="%2."/>
      <w:lvlJc w:val="left"/>
      <w:pPr>
        <w:tabs>
          <w:tab w:val="num" w:pos="1440"/>
        </w:tabs>
        <w:ind w:left="0" w:firstLine="720"/>
      </w:pPr>
    </w:lvl>
    <w:lvl w:ilvl="2">
      <w:start w:val="1"/>
      <w:numFmt w:val="decimal"/>
      <w:lvlText w:val="%3."/>
      <w:lvlJc w:val="left"/>
      <w:pPr>
        <w:tabs>
          <w:tab w:val="num" w:pos="1800"/>
        </w:tabs>
        <w:ind w:left="720" w:firstLine="720"/>
      </w:pPr>
    </w:lvl>
    <w:lvl w:ilvl="3">
      <w:start w:val="1"/>
      <w:numFmt w:val="lowerLetter"/>
      <w:lvlText w:val="%4."/>
      <w:lvlJc w:val="left"/>
      <w:pPr>
        <w:tabs>
          <w:tab w:val="num" w:pos="2880"/>
        </w:tabs>
        <w:ind w:left="0" w:firstLine="2160"/>
      </w:pPr>
    </w:lvl>
    <w:lvl w:ilvl="4">
      <w:start w:val="1"/>
      <w:numFmt w:val="decimal"/>
      <w:lvlText w:val="(%5)"/>
      <w:lvlJc w:val="left"/>
      <w:pPr>
        <w:tabs>
          <w:tab w:val="num" w:pos="3600"/>
        </w:tabs>
        <w:ind w:left="0" w:firstLine="2880"/>
      </w:pPr>
    </w:lvl>
    <w:lvl w:ilvl="5">
      <w:start w:val="1"/>
      <w:numFmt w:val="lowerLetter"/>
      <w:lvlText w:val="(%6)"/>
      <w:lvlJc w:val="left"/>
      <w:pPr>
        <w:tabs>
          <w:tab w:val="num" w:pos="4320"/>
        </w:tabs>
        <w:ind w:left="0" w:firstLine="3600"/>
      </w:pPr>
    </w:lvl>
    <w:lvl w:ilvl="6">
      <w:start w:val="1"/>
      <w:numFmt w:val="lowerRoman"/>
      <w:lvlText w:val="(%7)"/>
      <w:lvlJc w:val="left"/>
      <w:pPr>
        <w:tabs>
          <w:tab w:val="num" w:pos="5328"/>
        </w:tabs>
        <w:ind w:left="0" w:firstLine="4320"/>
      </w:pPr>
    </w:lvl>
    <w:lvl w:ilvl="7">
      <w:start w:val="1"/>
      <w:numFmt w:val="decimal"/>
      <w:lvlText w:val="(%8)"/>
      <w:lvlJc w:val="left"/>
      <w:pPr>
        <w:tabs>
          <w:tab w:val="num" w:pos="6048"/>
        </w:tabs>
        <w:ind w:left="0" w:firstLine="5328"/>
      </w:pPr>
    </w:lvl>
    <w:lvl w:ilvl="8">
      <w:start w:val="1"/>
      <w:numFmt w:val="lowerLetter"/>
      <w:lvlText w:val="(%9)"/>
      <w:lvlJc w:val="left"/>
      <w:pPr>
        <w:tabs>
          <w:tab w:val="num" w:pos="6768"/>
        </w:tabs>
        <w:ind w:left="0" w:firstLine="6048"/>
      </w:pPr>
    </w:lvl>
  </w:abstractNum>
  <w:abstractNum w:abstractNumId="24">
    <w:nsid w:val="32CE3347"/>
    <w:multiLevelType w:val="singleLevel"/>
    <w:tmpl w:val="A3A80738"/>
    <w:lvl w:ilvl="0">
      <w:start w:val="1"/>
      <w:numFmt w:val="none"/>
      <w:lvlText w:val=""/>
      <w:legacy w:legacy="1" w:legacySpace="0" w:legacyIndent="0"/>
      <w:lvlJc w:val="left"/>
    </w:lvl>
  </w:abstractNum>
  <w:abstractNum w:abstractNumId="25">
    <w:nsid w:val="343813CF"/>
    <w:multiLevelType w:val="singleLevel"/>
    <w:tmpl w:val="FD123380"/>
    <w:lvl w:ilvl="0">
      <w:start w:val="1"/>
      <w:numFmt w:val="none"/>
      <w:lvlText w:val=""/>
      <w:legacy w:legacy="1" w:legacySpace="0" w:legacyIndent="0"/>
      <w:lvlJc w:val="left"/>
    </w:lvl>
  </w:abstractNum>
  <w:abstractNum w:abstractNumId="26">
    <w:nsid w:val="35FF30BF"/>
    <w:multiLevelType w:val="hybridMultilevel"/>
    <w:tmpl w:val="B8FAEDB8"/>
    <w:lvl w:ilvl="0" w:tplc="46D2349C">
      <w:start w:val="1"/>
      <w:numFmt w:val="decimal"/>
      <w:pStyle w:val="ParagraphDiscussion"/>
      <w:lvlText w:val="%1."/>
      <w:lvlJc w:val="left"/>
      <w:pPr>
        <w:tabs>
          <w:tab w:val="num" w:pos="360"/>
        </w:tabs>
        <w:ind w:left="0" w:firstLine="0"/>
      </w:pPr>
      <w:rPr>
        <w:rFonts w:hint="default"/>
      </w:rPr>
    </w:lvl>
    <w:lvl w:ilvl="1" w:tplc="73E6C760">
      <w:start w:val="1"/>
      <w:numFmt w:val="lowerLetter"/>
      <w:pStyle w:val="ListLettered"/>
      <w:lvlText w:val="%2)"/>
      <w:lvlJc w:val="left"/>
      <w:pPr>
        <w:tabs>
          <w:tab w:val="num" w:pos="1440"/>
        </w:tabs>
        <w:ind w:left="1440" w:hanging="360"/>
      </w:pPr>
      <w:rPr>
        <w:rFonts w:ascii="Times New Roman" w:hAnsi="Times New Roman"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73C3C5D"/>
    <w:multiLevelType w:val="singleLevel"/>
    <w:tmpl w:val="FD123380"/>
    <w:lvl w:ilvl="0">
      <w:start w:val="1"/>
      <w:numFmt w:val="none"/>
      <w:lvlText w:val=""/>
      <w:legacy w:legacy="1" w:legacySpace="0" w:legacyIndent="0"/>
      <w:lvlJc w:val="left"/>
    </w:lvl>
  </w:abstractNum>
  <w:abstractNum w:abstractNumId="28">
    <w:nsid w:val="37754BEC"/>
    <w:multiLevelType w:val="singleLevel"/>
    <w:tmpl w:val="A3A80738"/>
    <w:lvl w:ilvl="0">
      <w:start w:val="1"/>
      <w:numFmt w:val="none"/>
      <w:lvlText w:val=""/>
      <w:legacy w:legacy="1" w:legacySpace="0" w:legacyIndent="0"/>
      <w:lvlJc w:val="left"/>
    </w:lvl>
  </w:abstractNum>
  <w:abstractNum w:abstractNumId="29">
    <w:nsid w:val="3F6137B7"/>
    <w:multiLevelType w:val="singleLevel"/>
    <w:tmpl w:val="FD123380"/>
    <w:lvl w:ilvl="0">
      <w:start w:val="1"/>
      <w:numFmt w:val="none"/>
      <w:lvlText w:val=""/>
      <w:legacy w:legacy="1" w:legacySpace="0" w:legacyIndent="0"/>
      <w:lvlJc w:val="left"/>
    </w:lvl>
  </w:abstractNum>
  <w:abstractNum w:abstractNumId="30">
    <w:nsid w:val="4216003F"/>
    <w:multiLevelType w:val="multilevel"/>
    <w:tmpl w:val="4D8A24F0"/>
    <w:lvl w:ilvl="0">
      <w:start w:val="1"/>
      <w:numFmt w:val="upperRoman"/>
      <w:lvlText w:val="%1."/>
      <w:legacy w:legacy="1" w:legacySpace="0" w:legacyIndent="0"/>
      <w:lvlJc w:val="left"/>
    </w:lvl>
    <w:lvl w:ilvl="1">
      <w:start w:val="1"/>
      <w:numFmt w:val="upperLetter"/>
      <w:lvlText w:val="%2."/>
      <w:legacy w:legacy="1" w:legacySpace="0" w:legacyIndent="0"/>
      <w:lvlJc w:val="left"/>
    </w:lvl>
    <w:lvl w:ilvl="2">
      <w:start w:val="1"/>
      <w:numFmt w:val="decimal"/>
      <w:lvlText w:val="%3."/>
      <w:legacy w:legacy="1" w:legacySpace="0" w:legacyIndent="0"/>
      <w:lvlJc w:val="left"/>
    </w:lvl>
    <w:lvl w:ilvl="3">
      <w:start w:val="1"/>
      <w:numFmt w:val="lowerLetter"/>
      <w:lvlText w:val="%4."/>
      <w:legacy w:legacy="1" w:legacySpace="0" w:legacyIndent="0"/>
      <w:lvlJc w:val="left"/>
    </w:lvl>
    <w:lvl w:ilvl="4">
      <w:start w:val="1"/>
      <w:numFmt w:val="decimal"/>
      <w:lvlText w:val="(%5)"/>
      <w:legacy w:legacy="1" w:legacySpace="0" w:legacyIndent="0"/>
      <w:lvlJc w:val="left"/>
    </w:lvl>
    <w:lvl w:ilvl="5">
      <w:start w:val="1"/>
      <w:numFmt w:val="lowerLetter"/>
      <w:lvlText w:val="(%6)"/>
      <w:legacy w:legacy="1" w:legacySpace="0" w:legacyIndent="0"/>
      <w:lvlJc w:val="left"/>
    </w:lvl>
    <w:lvl w:ilvl="6">
      <w:start w:val="1"/>
      <w:numFmt w:val="lowerRoman"/>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720"/>
      <w:lvlJc w:val="left"/>
      <w:pPr>
        <w:ind w:left="720" w:hanging="720"/>
      </w:pPr>
    </w:lvl>
  </w:abstractNum>
  <w:abstractNum w:abstractNumId="31">
    <w:nsid w:val="42271A93"/>
    <w:multiLevelType w:val="multilevel"/>
    <w:tmpl w:val="4D8A24F0"/>
    <w:lvl w:ilvl="0">
      <w:start w:val="1"/>
      <w:numFmt w:val="upperRoman"/>
      <w:lvlText w:val="%1."/>
      <w:legacy w:legacy="1" w:legacySpace="0" w:legacyIndent="0"/>
      <w:lvlJc w:val="left"/>
    </w:lvl>
    <w:lvl w:ilvl="1">
      <w:start w:val="1"/>
      <w:numFmt w:val="upperLetter"/>
      <w:lvlText w:val="%2."/>
      <w:legacy w:legacy="1" w:legacySpace="0" w:legacyIndent="0"/>
      <w:lvlJc w:val="left"/>
    </w:lvl>
    <w:lvl w:ilvl="2">
      <w:start w:val="1"/>
      <w:numFmt w:val="decimal"/>
      <w:lvlText w:val="%3."/>
      <w:legacy w:legacy="1" w:legacySpace="0" w:legacyIndent="0"/>
      <w:lvlJc w:val="left"/>
    </w:lvl>
    <w:lvl w:ilvl="3">
      <w:start w:val="1"/>
      <w:numFmt w:val="lowerLetter"/>
      <w:lvlText w:val="%4."/>
      <w:legacy w:legacy="1" w:legacySpace="0" w:legacyIndent="0"/>
      <w:lvlJc w:val="left"/>
    </w:lvl>
    <w:lvl w:ilvl="4">
      <w:start w:val="1"/>
      <w:numFmt w:val="decimal"/>
      <w:lvlText w:val="(%5)"/>
      <w:legacy w:legacy="1" w:legacySpace="0" w:legacyIndent="0"/>
      <w:lvlJc w:val="left"/>
    </w:lvl>
    <w:lvl w:ilvl="5">
      <w:start w:val="1"/>
      <w:numFmt w:val="lowerLetter"/>
      <w:lvlText w:val="(%6)"/>
      <w:legacy w:legacy="1" w:legacySpace="0" w:legacyIndent="0"/>
      <w:lvlJc w:val="left"/>
    </w:lvl>
    <w:lvl w:ilvl="6">
      <w:start w:val="1"/>
      <w:numFmt w:val="lowerRoman"/>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720"/>
      <w:lvlJc w:val="left"/>
      <w:pPr>
        <w:ind w:left="720" w:hanging="720"/>
      </w:pPr>
    </w:lvl>
  </w:abstractNum>
  <w:abstractNum w:abstractNumId="32">
    <w:nsid w:val="42487E1B"/>
    <w:multiLevelType w:val="singleLevel"/>
    <w:tmpl w:val="FD123380"/>
    <w:lvl w:ilvl="0">
      <w:start w:val="1"/>
      <w:numFmt w:val="none"/>
      <w:lvlText w:val=""/>
      <w:legacy w:legacy="1" w:legacySpace="0" w:legacyIndent="0"/>
      <w:lvlJc w:val="left"/>
    </w:lvl>
  </w:abstractNum>
  <w:abstractNum w:abstractNumId="33">
    <w:nsid w:val="426967A0"/>
    <w:multiLevelType w:val="singleLevel"/>
    <w:tmpl w:val="A3A80738"/>
    <w:lvl w:ilvl="0">
      <w:start w:val="1"/>
      <w:numFmt w:val="none"/>
      <w:lvlText w:val=""/>
      <w:legacy w:legacy="1" w:legacySpace="0" w:legacyIndent="0"/>
      <w:lvlJc w:val="left"/>
    </w:lvl>
  </w:abstractNum>
  <w:abstractNum w:abstractNumId="34">
    <w:nsid w:val="427A06BD"/>
    <w:multiLevelType w:val="singleLevel"/>
    <w:tmpl w:val="874272DE"/>
    <w:lvl w:ilvl="0">
      <w:start w:val="1"/>
      <w:numFmt w:val="none"/>
      <w:lvlText w:val=""/>
      <w:legacy w:legacy="1" w:legacySpace="0" w:legacyIndent="0"/>
      <w:lvlJc w:val="left"/>
    </w:lvl>
  </w:abstractNum>
  <w:abstractNum w:abstractNumId="35">
    <w:nsid w:val="429766C3"/>
    <w:multiLevelType w:val="singleLevel"/>
    <w:tmpl w:val="FD123380"/>
    <w:lvl w:ilvl="0">
      <w:start w:val="1"/>
      <w:numFmt w:val="none"/>
      <w:lvlText w:val=""/>
      <w:legacy w:legacy="1" w:legacySpace="0" w:legacyIndent="0"/>
      <w:lvlJc w:val="left"/>
    </w:lvl>
  </w:abstractNum>
  <w:abstractNum w:abstractNumId="36">
    <w:nsid w:val="488A1D04"/>
    <w:multiLevelType w:val="singleLevel"/>
    <w:tmpl w:val="A3A80738"/>
    <w:lvl w:ilvl="0">
      <w:start w:val="1"/>
      <w:numFmt w:val="none"/>
      <w:lvlText w:val=""/>
      <w:legacy w:legacy="1" w:legacySpace="0" w:legacyIndent="0"/>
      <w:lvlJc w:val="left"/>
    </w:lvl>
  </w:abstractNum>
  <w:abstractNum w:abstractNumId="37">
    <w:nsid w:val="48C7308C"/>
    <w:multiLevelType w:val="singleLevel"/>
    <w:tmpl w:val="874272DE"/>
    <w:lvl w:ilvl="0">
      <w:start w:val="1"/>
      <w:numFmt w:val="none"/>
      <w:lvlText w:val=""/>
      <w:legacy w:legacy="1" w:legacySpace="0" w:legacyIndent="0"/>
      <w:lvlJc w:val="left"/>
    </w:lvl>
  </w:abstractNum>
  <w:abstractNum w:abstractNumId="38">
    <w:nsid w:val="4A061954"/>
    <w:multiLevelType w:val="singleLevel"/>
    <w:tmpl w:val="A3A80738"/>
    <w:lvl w:ilvl="0">
      <w:start w:val="1"/>
      <w:numFmt w:val="none"/>
      <w:lvlText w:val=""/>
      <w:legacy w:legacy="1" w:legacySpace="0" w:legacyIndent="0"/>
      <w:lvlJc w:val="left"/>
    </w:lvl>
  </w:abstractNum>
  <w:abstractNum w:abstractNumId="39">
    <w:nsid w:val="4A3635D1"/>
    <w:multiLevelType w:val="singleLevel"/>
    <w:tmpl w:val="8CAE6FC2"/>
    <w:lvl w:ilvl="0">
      <w:start w:val="1"/>
      <w:numFmt w:val="decimal"/>
      <w:lvlText w:val="%1."/>
      <w:legacy w:legacy="1" w:legacySpace="0" w:legacyIndent="720"/>
      <w:lvlJc w:val="left"/>
    </w:lvl>
  </w:abstractNum>
  <w:abstractNum w:abstractNumId="40">
    <w:nsid w:val="4A876336"/>
    <w:multiLevelType w:val="singleLevel"/>
    <w:tmpl w:val="874272DE"/>
    <w:lvl w:ilvl="0">
      <w:start w:val="1"/>
      <w:numFmt w:val="none"/>
      <w:lvlText w:val=""/>
      <w:legacy w:legacy="1" w:legacySpace="0" w:legacyIndent="0"/>
      <w:lvlJc w:val="left"/>
    </w:lvl>
  </w:abstractNum>
  <w:abstractNum w:abstractNumId="41">
    <w:nsid w:val="4AF73AEE"/>
    <w:multiLevelType w:val="singleLevel"/>
    <w:tmpl w:val="FD123380"/>
    <w:lvl w:ilvl="0">
      <w:start w:val="1"/>
      <w:numFmt w:val="none"/>
      <w:lvlText w:val=""/>
      <w:legacy w:legacy="1" w:legacySpace="0" w:legacyIndent="0"/>
      <w:lvlJc w:val="left"/>
    </w:lvl>
  </w:abstractNum>
  <w:abstractNum w:abstractNumId="42">
    <w:nsid w:val="4B036C30"/>
    <w:multiLevelType w:val="singleLevel"/>
    <w:tmpl w:val="A3A80738"/>
    <w:lvl w:ilvl="0">
      <w:start w:val="1"/>
      <w:numFmt w:val="none"/>
      <w:lvlText w:val=""/>
      <w:legacy w:legacy="1" w:legacySpace="0" w:legacyIndent="0"/>
      <w:lvlJc w:val="left"/>
    </w:lvl>
  </w:abstractNum>
  <w:abstractNum w:abstractNumId="43">
    <w:nsid w:val="4D2B276A"/>
    <w:multiLevelType w:val="singleLevel"/>
    <w:tmpl w:val="BA9EE90C"/>
    <w:lvl w:ilvl="0">
      <w:start w:val="1"/>
      <w:numFmt w:val="none"/>
      <w:pStyle w:val="Schedule"/>
      <w:lvlText w:val=""/>
      <w:legacy w:legacy="1" w:legacySpace="0" w:legacyIndent="0"/>
      <w:lvlJc w:val="left"/>
    </w:lvl>
  </w:abstractNum>
  <w:abstractNum w:abstractNumId="44">
    <w:nsid w:val="4D3368A4"/>
    <w:multiLevelType w:val="singleLevel"/>
    <w:tmpl w:val="874272DE"/>
    <w:lvl w:ilvl="0">
      <w:start w:val="1"/>
      <w:numFmt w:val="none"/>
      <w:lvlText w:val=""/>
      <w:legacy w:legacy="1" w:legacySpace="0" w:legacyIndent="0"/>
      <w:lvlJc w:val="left"/>
    </w:lvl>
  </w:abstractNum>
  <w:abstractNum w:abstractNumId="45">
    <w:nsid w:val="4EFF4A76"/>
    <w:multiLevelType w:val="singleLevel"/>
    <w:tmpl w:val="874272DE"/>
    <w:lvl w:ilvl="0">
      <w:start w:val="1"/>
      <w:numFmt w:val="none"/>
      <w:lvlText w:val=""/>
      <w:legacy w:legacy="1" w:legacySpace="0" w:legacyIndent="0"/>
      <w:lvlJc w:val="left"/>
    </w:lvl>
  </w:abstractNum>
  <w:abstractNum w:abstractNumId="46">
    <w:nsid w:val="4F15261A"/>
    <w:multiLevelType w:val="singleLevel"/>
    <w:tmpl w:val="A3A80738"/>
    <w:lvl w:ilvl="0">
      <w:start w:val="1"/>
      <w:numFmt w:val="none"/>
      <w:lvlText w:val=""/>
      <w:legacy w:legacy="1" w:legacySpace="0" w:legacyIndent="0"/>
      <w:lvlJc w:val="left"/>
    </w:lvl>
  </w:abstractNum>
  <w:abstractNum w:abstractNumId="47">
    <w:nsid w:val="501159B6"/>
    <w:multiLevelType w:val="multilevel"/>
    <w:tmpl w:val="2D289D72"/>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8">
    <w:nsid w:val="5067432B"/>
    <w:multiLevelType w:val="singleLevel"/>
    <w:tmpl w:val="FD123380"/>
    <w:lvl w:ilvl="0">
      <w:start w:val="1"/>
      <w:numFmt w:val="none"/>
      <w:lvlText w:val=""/>
      <w:legacy w:legacy="1" w:legacySpace="0" w:legacyIndent="0"/>
      <w:lvlJc w:val="left"/>
    </w:lvl>
  </w:abstractNum>
  <w:abstractNum w:abstractNumId="49">
    <w:nsid w:val="511E3C2B"/>
    <w:multiLevelType w:val="hybridMultilevel"/>
    <w:tmpl w:val="8F5AD6A6"/>
    <w:lvl w:ilvl="0" w:tplc="4C62A938">
      <w:start w:val="1"/>
      <w:numFmt w:val="bullet"/>
      <w:pStyle w:val="ListBulleted"/>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52FD695B"/>
    <w:multiLevelType w:val="singleLevel"/>
    <w:tmpl w:val="C37637A2"/>
    <w:lvl w:ilvl="0">
      <w:start w:val="1"/>
      <w:numFmt w:val="upperRoman"/>
      <w:lvlText w:val="%1."/>
      <w:legacy w:legacy="1" w:legacySpace="0" w:legacyIndent="720"/>
      <w:lvlJc w:val="left"/>
    </w:lvl>
  </w:abstractNum>
  <w:abstractNum w:abstractNumId="51">
    <w:nsid w:val="532D3C11"/>
    <w:multiLevelType w:val="singleLevel"/>
    <w:tmpl w:val="FD123380"/>
    <w:lvl w:ilvl="0">
      <w:start w:val="1"/>
      <w:numFmt w:val="none"/>
      <w:lvlText w:val=""/>
      <w:legacy w:legacy="1" w:legacySpace="0" w:legacyIndent="0"/>
      <w:lvlJc w:val="left"/>
    </w:lvl>
  </w:abstractNum>
  <w:abstractNum w:abstractNumId="52">
    <w:nsid w:val="53401580"/>
    <w:multiLevelType w:val="singleLevel"/>
    <w:tmpl w:val="A3A80738"/>
    <w:lvl w:ilvl="0">
      <w:start w:val="1"/>
      <w:numFmt w:val="none"/>
      <w:lvlText w:val=""/>
      <w:legacy w:legacy="1" w:legacySpace="0" w:legacyIndent="0"/>
      <w:lvlJc w:val="left"/>
    </w:lvl>
  </w:abstractNum>
  <w:abstractNum w:abstractNumId="53">
    <w:nsid w:val="56373530"/>
    <w:multiLevelType w:val="singleLevel"/>
    <w:tmpl w:val="FD123380"/>
    <w:lvl w:ilvl="0">
      <w:start w:val="1"/>
      <w:numFmt w:val="none"/>
      <w:lvlText w:val=""/>
      <w:legacy w:legacy="1" w:legacySpace="0" w:legacyIndent="0"/>
      <w:lvlJc w:val="left"/>
    </w:lvl>
  </w:abstractNum>
  <w:abstractNum w:abstractNumId="54">
    <w:nsid w:val="5B80774F"/>
    <w:multiLevelType w:val="singleLevel"/>
    <w:tmpl w:val="FD123380"/>
    <w:lvl w:ilvl="0">
      <w:start w:val="1"/>
      <w:numFmt w:val="none"/>
      <w:lvlText w:val=""/>
      <w:legacy w:legacy="1" w:legacySpace="0" w:legacyIndent="0"/>
      <w:lvlJc w:val="left"/>
    </w:lvl>
  </w:abstractNum>
  <w:abstractNum w:abstractNumId="55">
    <w:nsid w:val="5CF6138C"/>
    <w:multiLevelType w:val="singleLevel"/>
    <w:tmpl w:val="A3A80738"/>
    <w:lvl w:ilvl="0">
      <w:start w:val="1"/>
      <w:numFmt w:val="none"/>
      <w:lvlText w:val=""/>
      <w:legacy w:legacy="1" w:legacySpace="0" w:legacyIndent="0"/>
      <w:lvlJc w:val="left"/>
    </w:lvl>
  </w:abstractNum>
  <w:abstractNum w:abstractNumId="56">
    <w:nsid w:val="5D6C3ECB"/>
    <w:multiLevelType w:val="singleLevel"/>
    <w:tmpl w:val="A3A80738"/>
    <w:lvl w:ilvl="0">
      <w:start w:val="1"/>
      <w:numFmt w:val="none"/>
      <w:lvlText w:val=""/>
      <w:legacy w:legacy="1" w:legacySpace="0" w:legacyIndent="0"/>
      <w:lvlJc w:val="left"/>
    </w:lvl>
  </w:abstractNum>
  <w:abstractNum w:abstractNumId="57">
    <w:nsid w:val="5FCD0297"/>
    <w:multiLevelType w:val="singleLevel"/>
    <w:tmpl w:val="FD123380"/>
    <w:lvl w:ilvl="0">
      <w:start w:val="1"/>
      <w:numFmt w:val="none"/>
      <w:lvlText w:val=""/>
      <w:legacy w:legacy="1" w:legacySpace="0" w:legacyIndent="0"/>
      <w:lvlJc w:val="left"/>
    </w:lvl>
  </w:abstractNum>
  <w:abstractNum w:abstractNumId="58">
    <w:nsid w:val="605D1766"/>
    <w:multiLevelType w:val="singleLevel"/>
    <w:tmpl w:val="FD123380"/>
    <w:lvl w:ilvl="0">
      <w:start w:val="1"/>
      <w:numFmt w:val="none"/>
      <w:lvlText w:val=""/>
      <w:legacy w:legacy="1" w:legacySpace="0" w:legacyIndent="0"/>
      <w:lvlJc w:val="left"/>
    </w:lvl>
  </w:abstractNum>
  <w:abstractNum w:abstractNumId="59">
    <w:nsid w:val="613319ED"/>
    <w:multiLevelType w:val="singleLevel"/>
    <w:tmpl w:val="A3A80738"/>
    <w:lvl w:ilvl="0">
      <w:start w:val="1"/>
      <w:numFmt w:val="none"/>
      <w:lvlText w:val=""/>
      <w:legacy w:legacy="1" w:legacySpace="0" w:legacyIndent="0"/>
      <w:lvlJc w:val="left"/>
    </w:lvl>
  </w:abstractNum>
  <w:abstractNum w:abstractNumId="60">
    <w:nsid w:val="68764756"/>
    <w:multiLevelType w:val="singleLevel"/>
    <w:tmpl w:val="1DEE8E28"/>
    <w:lvl w:ilvl="0">
      <w:start w:val="1"/>
      <w:numFmt w:val="none"/>
      <w:pStyle w:val="Hearing"/>
      <w:lvlText w:val=""/>
      <w:legacy w:legacy="1" w:legacySpace="0" w:legacyIndent="0"/>
      <w:lvlJc w:val="left"/>
    </w:lvl>
  </w:abstractNum>
  <w:abstractNum w:abstractNumId="61">
    <w:nsid w:val="6B6B29AE"/>
    <w:multiLevelType w:val="singleLevel"/>
    <w:tmpl w:val="A3A80738"/>
    <w:lvl w:ilvl="0">
      <w:start w:val="1"/>
      <w:numFmt w:val="none"/>
      <w:lvlText w:val=""/>
      <w:legacy w:legacy="1" w:legacySpace="0" w:legacyIndent="0"/>
      <w:lvlJc w:val="left"/>
    </w:lvl>
  </w:abstractNum>
  <w:abstractNum w:abstractNumId="62">
    <w:nsid w:val="6BB83D1B"/>
    <w:multiLevelType w:val="singleLevel"/>
    <w:tmpl w:val="C582A46E"/>
    <w:lvl w:ilvl="0">
      <w:start w:val="1"/>
      <w:numFmt w:val="decimal"/>
      <w:lvlText w:val="%1."/>
      <w:legacy w:legacy="1" w:legacySpace="0" w:legacyIndent="576"/>
      <w:lvlJc w:val="left"/>
    </w:lvl>
  </w:abstractNum>
  <w:abstractNum w:abstractNumId="63">
    <w:nsid w:val="704D1A40"/>
    <w:multiLevelType w:val="multilevel"/>
    <w:tmpl w:val="3B7C7610"/>
    <w:lvl w:ilvl="0">
      <w:start w:val="1"/>
      <w:numFmt w:val="upperRoman"/>
      <w:pStyle w:val="Heading2"/>
      <w:lvlText w:val="%1."/>
      <w:lvlJc w:val="left"/>
      <w:pPr>
        <w:tabs>
          <w:tab w:val="num" w:pos="720"/>
        </w:tabs>
        <w:ind w:left="720" w:hanging="720"/>
      </w:pPr>
    </w:lvl>
    <w:lvl w:ilvl="1">
      <w:start w:val="1"/>
      <w:numFmt w:val="upperLetter"/>
      <w:pStyle w:val="Heading3"/>
      <w:lvlText w:val="%2."/>
      <w:lvlJc w:val="left"/>
      <w:pPr>
        <w:tabs>
          <w:tab w:val="num" w:pos="1440"/>
        </w:tabs>
        <w:ind w:left="1440" w:hanging="720"/>
      </w:pPr>
    </w:lvl>
    <w:lvl w:ilvl="2">
      <w:start w:val="1"/>
      <w:numFmt w:val="decimal"/>
      <w:pStyle w:val="Heading4"/>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0" w:firstLine="2880"/>
      </w:pPr>
    </w:lvl>
    <w:lvl w:ilvl="5">
      <w:start w:val="1"/>
      <w:numFmt w:val="lowerLetter"/>
      <w:lvlText w:val="(%6)"/>
      <w:lvlJc w:val="left"/>
      <w:pPr>
        <w:tabs>
          <w:tab w:val="num" w:pos="4320"/>
        </w:tabs>
        <w:ind w:left="0" w:firstLine="3600"/>
      </w:pPr>
    </w:lvl>
    <w:lvl w:ilvl="6">
      <w:start w:val="1"/>
      <w:numFmt w:val="lowerRoman"/>
      <w:lvlText w:val="(%7)"/>
      <w:lvlJc w:val="left"/>
      <w:pPr>
        <w:tabs>
          <w:tab w:val="num" w:pos="5400"/>
        </w:tabs>
        <w:ind w:left="0" w:firstLine="4320"/>
      </w:pPr>
    </w:lvl>
    <w:lvl w:ilvl="7">
      <w:start w:val="1"/>
      <w:numFmt w:val="decimal"/>
      <w:lvlText w:val="(%8)"/>
      <w:lvlJc w:val="left"/>
      <w:pPr>
        <w:tabs>
          <w:tab w:val="num" w:pos="5760"/>
        </w:tabs>
        <w:ind w:left="0" w:firstLine="5040"/>
      </w:pPr>
    </w:lvl>
    <w:lvl w:ilvl="8">
      <w:start w:val="1"/>
      <w:numFmt w:val="lowerLetter"/>
      <w:lvlText w:val="(%9)"/>
      <w:lvlJc w:val="left"/>
      <w:pPr>
        <w:tabs>
          <w:tab w:val="num" w:pos="6480"/>
        </w:tabs>
        <w:ind w:left="0" w:firstLine="5760"/>
      </w:pPr>
    </w:lvl>
  </w:abstractNum>
  <w:abstractNum w:abstractNumId="64">
    <w:nsid w:val="70815998"/>
    <w:multiLevelType w:val="singleLevel"/>
    <w:tmpl w:val="B43CF79E"/>
    <w:lvl w:ilvl="0">
      <w:start w:val="1"/>
      <w:numFmt w:val="none"/>
      <w:lvlText w:val=""/>
      <w:legacy w:legacy="1" w:legacySpace="0" w:legacyIndent="0"/>
      <w:lvlJc w:val="left"/>
    </w:lvl>
  </w:abstractNum>
  <w:abstractNum w:abstractNumId="65">
    <w:nsid w:val="768C1AC3"/>
    <w:multiLevelType w:val="singleLevel"/>
    <w:tmpl w:val="3ED267E6"/>
    <w:lvl w:ilvl="0">
      <w:start w:val="1"/>
      <w:numFmt w:val="decimal"/>
      <w:lvlText w:val="%1."/>
      <w:lvlJc w:val="left"/>
      <w:pPr>
        <w:tabs>
          <w:tab w:val="num" w:pos="2880"/>
        </w:tabs>
        <w:ind w:left="2880" w:hanging="1440"/>
      </w:pPr>
    </w:lvl>
  </w:abstractNum>
  <w:abstractNum w:abstractNumId="66">
    <w:nsid w:val="79CD0C6F"/>
    <w:multiLevelType w:val="singleLevel"/>
    <w:tmpl w:val="FD123380"/>
    <w:lvl w:ilvl="0">
      <w:start w:val="1"/>
      <w:numFmt w:val="none"/>
      <w:lvlText w:val=""/>
      <w:legacy w:legacy="1" w:legacySpace="0" w:legacyIndent="0"/>
      <w:lvlJc w:val="left"/>
    </w:lvl>
  </w:abstractNum>
  <w:abstractNum w:abstractNumId="67">
    <w:nsid w:val="7A431CAA"/>
    <w:multiLevelType w:val="singleLevel"/>
    <w:tmpl w:val="FD123380"/>
    <w:lvl w:ilvl="0">
      <w:start w:val="1"/>
      <w:numFmt w:val="none"/>
      <w:lvlText w:val=""/>
      <w:legacy w:legacy="1" w:legacySpace="0" w:legacyIndent="0"/>
      <w:lvlJc w:val="left"/>
    </w:lvl>
  </w:abstractNum>
  <w:abstractNum w:abstractNumId="68">
    <w:nsid w:val="7AC22FD8"/>
    <w:multiLevelType w:val="singleLevel"/>
    <w:tmpl w:val="FD123380"/>
    <w:lvl w:ilvl="0">
      <w:start w:val="1"/>
      <w:numFmt w:val="none"/>
      <w:lvlText w:val=""/>
      <w:legacy w:legacy="1" w:legacySpace="0" w:legacyIndent="0"/>
      <w:lvlJc w:val="left"/>
    </w:lvl>
  </w:abstractNum>
  <w:abstractNum w:abstractNumId="69">
    <w:nsid w:val="7AD463DA"/>
    <w:multiLevelType w:val="singleLevel"/>
    <w:tmpl w:val="C5609544"/>
    <w:lvl w:ilvl="0">
      <w:start w:val="1"/>
      <w:numFmt w:val="upperLetter"/>
      <w:lvlText w:val="%1."/>
      <w:legacy w:legacy="1" w:legacySpace="0" w:legacyIndent="720"/>
      <w:lvlJc w:val="left"/>
    </w:lvl>
  </w:abstractNum>
  <w:abstractNum w:abstractNumId="70">
    <w:nsid w:val="7B5C5668"/>
    <w:multiLevelType w:val="singleLevel"/>
    <w:tmpl w:val="A3A80738"/>
    <w:lvl w:ilvl="0">
      <w:start w:val="1"/>
      <w:numFmt w:val="none"/>
      <w:lvlText w:val=""/>
      <w:legacy w:legacy="1" w:legacySpace="0" w:legacyIndent="0"/>
      <w:lvlJc w:val="left"/>
    </w:lvl>
  </w:abstractNum>
  <w:abstractNum w:abstractNumId="71">
    <w:nsid w:val="7BAD7148"/>
    <w:multiLevelType w:val="hybridMultilevel"/>
    <w:tmpl w:val="5D60B206"/>
    <w:lvl w:ilvl="0" w:tplc="2206AFE4">
      <w:start w:val="1"/>
      <w:numFmt w:val="decimal"/>
      <w:pStyle w:val="ListNumbered"/>
      <w:lvlText w:val="%1)"/>
      <w:lvlJc w:val="left"/>
      <w:pPr>
        <w:tabs>
          <w:tab w:val="num" w:pos="360"/>
        </w:tabs>
        <w:ind w:left="360" w:hanging="360"/>
      </w:pPr>
      <w:rPr>
        <w:rFonts w:ascii="Times New Roman" w:hAnsi="Times New Roman"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7C940847"/>
    <w:multiLevelType w:val="singleLevel"/>
    <w:tmpl w:val="FD123380"/>
    <w:lvl w:ilvl="0">
      <w:start w:val="1"/>
      <w:numFmt w:val="none"/>
      <w:lvlText w:val=""/>
      <w:legacy w:legacy="1" w:legacySpace="0" w:legacyIndent="0"/>
      <w:lvlJc w:val="left"/>
    </w:lvl>
  </w:abstractNum>
  <w:abstractNum w:abstractNumId="73">
    <w:nsid w:val="7CB156B9"/>
    <w:multiLevelType w:val="singleLevel"/>
    <w:tmpl w:val="058E8BB8"/>
    <w:lvl w:ilvl="0">
      <w:start w:val="1"/>
      <w:numFmt w:val="lowerLetter"/>
      <w:lvlText w:val="%1."/>
      <w:legacy w:legacy="1" w:legacySpace="0" w:legacyIndent="576"/>
      <w:lvlJc w:val="left"/>
    </w:lvl>
  </w:abstractNum>
  <w:abstractNum w:abstractNumId="74">
    <w:nsid w:val="7E0B43E2"/>
    <w:multiLevelType w:val="singleLevel"/>
    <w:tmpl w:val="FD123380"/>
    <w:lvl w:ilvl="0">
      <w:start w:val="1"/>
      <w:numFmt w:val="none"/>
      <w:lvlText w:val=""/>
      <w:legacy w:legacy="1" w:legacySpace="0" w:legacyIndent="0"/>
      <w:lvlJc w:val="left"/>
    </w:lvl>
  </w:abstractNum>
  <w:abstractNum w:abstractNumId="75">
    <w:nsid w:val="7F507E63"/>
    <w:multiLevelType w:val="singleLevel"/>
    <w:tmpl w:val="A3A80738"/>
    <w:lvl w:ilvl="0">
      <w:start w:val="1"/>
      <w:numFmt w:val="none"/>
      <w:lvlText w:val=""/>
      <w:legacy w:legacy="1" w:legacySpace="0" w:legacyIndent="0"/>
      <w:lvlJc w:val="left"/>
    </w:lvl>
  </w:abstractNum>
  <w:num w:numId="1">
    <w:abstractNumId w:val="6"/>
  </w:num>
  <w:num w:numId="2">
    <w:abstractNumId w:val="31"/>
  </w:num>
  <w:num w:numId="3">
    <w:abstractNumId w:val="39"/>
  </w:num>
  <w:num w:numId="4">
    <w:abstractNumId w:val="62"/>
  </w:num>
  <w:num w:numId="5">
    <w:abstractNumId w:val="38"/>
  </w:num>
  <w:num w:numId="6">
    <w:abstractNumId w:val="70"/>
  </w:num>
  <w:num w:numId="7">
    <w:abstractNumId w:val="2"/>
  </w:num>
  <w:num w:numId="8">
    <w:abstractNumId w:val="50"/>
  </w:num>
  <w:num w:numId="9">
    <w:abstractNumId w:val="23"/>
  </w:num>
  <w:num w:numId="10">
    <w:abstractNumId w:val="19"/>
  </w:num>
  <w:num w:numId="11">
    <w:abstractNumId w:val="69"/>
  </w:num>
  <w:num w:numId="12">
    <w:abstractNumId w:val="47"/>
  </w:num>
  <w:num w:numId="13">
    <w:abstractNumId w:val="3"/>
  </w:num>
  <w:num w:numId="14">
    <w:abstractNumId w:val="20"/>
  </w:num>
  <w:num w:numId="15">
    <w:abstractNumId w:val="59"/>
  </w:num>
  <w:num w:numId="16">
    <w:abstractNumId w:val="61"/>
  </w:num>
  <w:num w:numId="17">
    <w:abstractNumId w:val="56"/>
  </w:num>
  <w:num w:numId="18">
    <w:abstractNumId w:val="42"/>
  </w:num>
  <w:num w:numId="19">
    <w:abstractNumId w:val="55"/>
  </w:num>
  <w:num w:numId="20">
    <w:abstractNumId w:val="33"/>
  </w:num>
  <w:num w:numId="21">
    <w:abstractNumId w:val="36"/>
  </w:num>
  <w:num w:numId="22">
    <w:abstractNumId w:val="11"/>
  </w:num>
  <w:num w:numId="23">
    <w:abstractNumId w:val="30"/>
  </w:num>
  <w:num w:numId="24">
    <w:abstractNumId w:val="52"/>
  </w:num>
  <w:num w:numId="25">
    <w:abstractNumId w:val="28"/>
  </w:num>
  <w:num w:numId="26">
    <w:abstractNumId w:val="23"/>
  </w:num>
  <w:num w:numId="27">
    <w:abstractNumId w:val="23"/>
  </w:num>
  <w:num w:numId="28">
    <w:abstractNumId w:val="23"/>
  </w:num>
  <w:num w:numId="29">
    <w:abstractNumId w:val="23"/>
  </w:num>
  <w:num w:numId="30">
    <w:abstractNumId w:val="23"/>
  </w:num>
  <w:num w:numId="31">
    <w:abstractNumId w:val="24"/>
  </w:num>
  <w:num w:numId="32">
    <w:abstractNumId w:val="46"/>
  </w:num>
  <w:num w:numId="33">
    <w:abstractNumId w:val="75"/>
  </w:num>
  <w:num w:numId="34">
    <w:abstractNumId w:val="23"/>
  </w:num>
  <w:num w:numId="35">
    <w:abstractNumId w:val="23"/>
  </w:num>
  <w:num w:numId="36">
    <w:abstractNumId w:val="14"/>
  </w:num>
  <w:num w:numId="37">
    <w:abstractNumId w:val="23"/>
  </w:num>
  <w:num w:numId="38">
    <w:abstractNumId w:val="65"/>
  </w:num>
  <w:num w:numId="39">
    <w:abstractNumId w:val="65"/>
  </w:num>
  <w:num w:numId="40">
    <w:abstractNumId w:val="23"/>
  </w:num>
  <w:num w:numId="41">
    <w:abstractNumId w:val="65"/>
  </w:num>
  <w:num w:numId="42">
    <w:abstractNumId w:val="1"/>
  </w:num>
  <w:num w:numId="43">
    <w:abstractNumId w:val="63"/>
  </w:num>
  <w:num w:numId="44">
    <w:abstractNumId w:val="1"/>
  </w:num>
  <w:num w:numId="45">
    <w:abstractNumId w:val="1"/>
  </w:num>
  <w:num w:numId="46">
    <w:abstractNumId w:val="1"/>
  </w:num>
  <w:num w:numId="47">
    <w:abstractNumId w:val="1"/>
  </w:num>
  <w:num w:numId="48">
    <w:abstractNumId w:val="1"/>
  </w:num>
  <w:num w:numId="49">
    <w:abstractNumId w:val="4"/>
  </w:num>
  <w:num w:numId="50">
    <w:abstractNumId w:val="58"/>
  </w:num>
  <w:num w:numId="51">
    <w:abstractNumId w:val="21"/>
  </w:num>
  <w:num w:numId="52">
    <w:abstractNumId w:val="51"/>
  </w:num>
  <w:num w:numId="53">
    <w:abstractNumId w:val="26"/>
  </w:num>
  <w:num w:numId="54">
    <w:abstractNumId w:val="26"/>
    <w:lvlOverride w:ilvl="0">
      <w:startOverride w:val="1"/>
    </w:lvlOverride>
  </w:num>
  <w:num w:numId="55">
    <w:abstractNumId w:val="9"/>
  </w:num>
  <w:num w:numId="56">
    <w:abstractNumId w:val="5"/>
  </w:num>
  <w:num w:numId="57">
    <w:abstractNumId w:val="73"/>
  </w:num>
  <w:num w:numId="58">
    <w:abstractNumId w:val="41"/>
  </w:num>
  <w:num w:numId="59">
    <w:abstractNumId w:val="35"/>
  </w:num>
  <w:num w:numId="60">
    <w:abstractNumId w:val="25"/>
  </w:num>
  <w:num w:numId="61">
    <w:abstractNumId w:val="67"/>
  </w:num>
  <w:num w:numId="62">
    <w:abstractNumId w:val="74"/>
  </w:num>
  <w:num w:numId="63">
    <w:abstractNumId w:val="22"/>
  </w:num>
  <w:num w:numId="64">
    <w:abstractNumId w:val="15"/>
  </w:num>
  <w:num w:numId="65">
    <w:abstractNumId w:val="53"/>
  </w:num>
  <w:num w:numId="66">
    <w:abstractNumId w:val="66"/>
  </w:num>
  <w:num w:numId="67">
    <w:abstractNumId w:val="9"/>
    <w:lvlOverride w:ilvl="0">
      <w:startOverride w:val="1"/>
    </w:lvlOverride>
  </w:num>
  <w:num w:numId="68">
    <w:abstractNumId w:val="7"/>
  </w:num>
  <w:num w:numId="69">
    <w:abstractNumId w:val="13"/>
  </w:num>
  <w:num w:numId="70">
    <w:abstractNumId w:val="9"/>
    <w:lvlOverride w:ilvl="0">
      <w:startOverride w:val="1"/>
    </w:lvlOverride>
  </w:num>
  <w:num w:numId="71">
    <w:abstractNumId w:val="49"/>
  </w:num>
  <w:num w:numId="72">
    <w:abstractNumId w:val="9"/>
  </w:num>
  <w:num w:numId="73">
    <w:abstractNumId w:val="16"/>
  </w:num>
  <w:num w:numId="74">
    <w:abstractNumId w:val="71"/>
  </w:num>
  <w:num w:numId="75">
    <w:abstractNumId w:val="48"/>
  </w:num>
  <w:num w:numId="76">
    <w:abstractNumId w:val="68"/>
  </w:num>
  <w:num w:numId="77">
    <w:abstractNumId w:val="0"/>
  </w:num>
  <w:num w:numId="78">
    <w:abstractNumId w:val="18"/>
  </w:num>
  <w:num w:numId="79">
    <w:abstractNumId w:val="32"/>
  </w:num>
  <w:num w:numId="80">
    <w:abstractNumId w:val="17"/>
  </w:num>
  <w:num w:numId="81">
    <w:abstractNumId w:val="27"/>
  </w:num>
  <w:num w:numId="82">
    <w:abstractNumId w:val="54"/>
  </w:num>
  <w:num w:numId="83">
    <w:abstractNumId w:val="57"/>
  </w:num>
  <w:num w:numId="84">
    <w:abstractNumId w:val="72"/>
  </w:num>
  <w:num w:numId="85">
    <w:abstractNumId w:val="29"/>
  </w:num>
  <w:num w:numId="86">
    <w:abstractNumId w:val="64"/>
  </w:num>
  <w:num w:numId="87">
    <w:abstractNumId w:val="10"/>
  </w:num>
  <w:num w:numId="88">
    <w:abstractNumId w:val="8"/>
  </w:num>
  <w:num w:numId="89">
    <w:abstractNumId w:val="37"/>
  </w:num>
  <w:num w:numId="90">
    <w:abstractNumId w:val="44"/>
  </w:num>
  <w:num w:numId="91">
    <w:abstractNumId w:val="34"/>
  </w:num>
  <w:num w:numId="92">
    <w:abstractNumId w:val="12"/>
  </w:num>
  <w:num w:numId="93">
    <w:abstractNumId w:val="45"/>
  </w:num>
  <w:num w:numId="94">
    <w:abstractNumId w:val="40"/>
  </w:num>
  <w:num w:numId="95">
    <w:abstractNumId w:val="60"/>
  </w:num>
  <w:num w:numId="96">
    <w:abstractNumId w:val="43"/>
  </w:num>
  <w:num w:numId="9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6"/>
    <w:lvlOverride w:ilvl="0">
      <w:startOverride w:val="1"/>
    </w:lvlOverride>
  </w:num>
  <w:numIdMacAtCleanup w:val="9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7" w:nlCheck="1" w:checkStyle="1"/>
  <w:activeWritingStyle w:appName="MSWord" w:lang="en-US" w:vendorID="64" w:dllVersion="131078" w:nlCheck="1" w:checkStyle="1"/>
  <w:activeWritingStyle w:appName="MSWord" w:lang="en-US" w:vendorID="8" w:dllVersion="513" w:checkStyle="1"/>
  <w:proofState w:spelling="clean"/>
  <w:attachedTemplate r:id="rId1"/>
  <w:linkStyles/>
  <w:stylePaneFormatFilter w:val="3F01"/>
  <w:defaultTabStop w:val="720"/>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endnote w:id="-1"/>
    <w:endnote w:id="0"/>
  </w:endnotePr>
  <w:compat/>
  <w:rsids>
    <w:rsidRoot w:val="000642C9"/>
    <w:rsid w:val="00041A48"/>
    <w:rsid w:val="0006423E"/>
    <w:rsid w:val="000642C9"/>
    <w:rsid w:val="00074D7E"/>
    <w:rsid w:val="00080286"/>
    <w:rsid w:val="001335FB"/>
    <w:rsid w:val="00171C99"/>
    <w:rsid w:val="00187104"/>
    <w:rsid w:val="001A6669"/>
    <w:rsid w:val="002224DD"/>
    <w:rsid w:val="002A11EF"/>
    <w:rsid w:val="002A7212"/>
    <w:rsid w:val="002E4FBA"/>
    <w:rsid w:val="002E5856"/>
    <w:rsid w:val="00317619"/>
    <w:rsid w:val="003243C4"/>
    <w:rsid w:val="00340119"/>
    <w:rsid w:val="003468B4"/>
    <w:rsid w:val="0035190A"/>
    <w:rsid w:val="0039458C"/>
    <w:rsid w:val="003A060C"/>
    <w:rsid w:val="003B02B0"/>
    <w:rsid w:val="003B0D15"/>
    <w:rsid w:val="003F50B6"/>
    <w:rsid w:val="00405063"/>
    <w:rsid w:val="00505533"/>
    <w:rsid w:val="0053445A"/>
    <w:rsid w:val="005910D8"/>
    <w:rsid w:val="005A0906"/>
    <w:rsid w:val="00640D02"/>
    <w:rsid w:val="00676B08"/>
    <w:rsid w:val="006818C8"/>
    <w:rsid w:val="006C639F"/>
    <w:rsid w:val="007250D3"/>
    <w:rsid w:val="0076738E"/>
    <w:rsid w:val="00806AD8"/>
    <w:rsid w:val="00892AD1"/>
    <w:rsid w:val="008C1901"/>
    <w:rsid w:val="008F1D37"/>
    <w:rsid w:val="00930FB9"/>
    <w:rsid w:val="00947502"/>
    <w:rsid w:val="0098655E"/>
    <w:rsid w:val="00A17E91"/>
    <w:rsid w:val="00A81247"/>
    <w:rsid w:val="00A92EE7"/>
    <w:rsid w:val="00AA4174"/>
    <w:rsid w:val="00B71AF9"/>
    <w:rsid w:val="00B76F0A"/>
    <w:rsid w:val="00B8185F"/>
    <w:rsid w:val="00BC45C4"/>
    <w:rsid w:val="00BE718D"/>
    <w:rsid w:val="00C1502F"/>
    <w:rsid w:val="00C752AD"/>
    <w:rsid w:val="00CE2829"/>
    <w:rsid w:val="00D33A9C"/>
    <w:rsid w:val="00D66B70"/>
    <w:rsid w:val="00D82AC3"/>
    <w:rsid w:val="00DA7059"/>
    <w:rsid w:val="00DD35CC"/>
    <w:rsid w:val="00E83B74"/>
    <w:rsid w:val="00EE586A"/>
    <w:rsid w:val="00F03E3F"/>
    <w:rsid w:val="00F87C4D"/>
    <w:rsid w:val="00FE1AA0"/>
    <w:rsid w:val="00FE4D14"/>
    <w:rsid w:val="00FE62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02B0"/>
    <w:rPr>
      <w:sz w:val="24"/>
    </w:rPr>
  </w:style>
  <w:style w:type="paragraph" w:styleId="Heading1">
    <w:name w:val="heading 1"/>
    <w:basedOn w:val="Normal"/>
    <w:next w:val="Normal"/>
    <w:qFormat/>
    <w:rsid w:val="003B02B0"/>
    <w:pPr>
      <w:keepNext/>
      <w:numPr>
        <w:numId w:val="42"/>
      </w:numPr>
      <w:outlineLvl w:val="0"/>
    </w:pPr>
    <w:rPr>
      <w:kern w:val="28"/>
    </w:rPr>
  </w:style>
  <w:style w:type="paragraph" w:styleId="Heading2">
    <w:name w:val="heading 2"/>
    <w:next w:val="Heading3"/>
    <w:link w:val="Heading2Char"/>
    <w:qFormat/>
    <w:rsid w:val="003B02B0"/>
    <w:pPr>
      <w:keepNext/>
      <w:numPr>
        <w:numId w:val="43"/>
      </w:numPr>
      <w:suppressAutoHyphens/>
      <w:spacing w:before="180" w:after="120"/>
      <w:outlineLvl w:val="1"/>
    </w:pPr>
    <w:rPr>
      <w:b/>
      <w:caps/>
      <w:kern w:val="2"/>
      <w:sz w:val="24"/>
      <w:u w:val="words"/>
    </w:rPr>
  </w:style>
  <w:style w:type="paragraph" w:styleId="Heading3">
    <w:name w:val="heading 3"/>
    <w:next w:val="ParagraphDiscussion"/>
    <w:link w:val="Heading3Char"/>
    <w:qFormat/>
    <w:rsid w:val="003B02B0"/>
    <w:pPr>
      <w:keepNext/>
      <w:numPr>
        <w:ilvl w:val="1"/>
        <w:numId w:val="43"/>
      </w:numPr>
      <w:suppressAutoHyphens/>
      <w:spacing w:before="120" w:after="120"/>
      <w:outlineLvl w:val="2"/>
    </w:pPr>
    <w:rPr>
      <w:b/>
      <w:kern w:val="2"/>
      <w:sz w:val="24"/>
    </w:rPr>
  </w:style>
  <w:style w:type="paragraph" w:styleId="Heading4">
    <w:name w:val="heading 4"/>
    <w:next w:val="ParagraphDiscussion"/>
    <w:qFormat/>
    <w:rsid w:val="003B02B0"/>
    <w:pPr>
      <w:keepNext/>
      <w:numPr>
        <w:ilvl w:val="2"/>
        <w:numId w:val="43"/>
      </w:numPr>
      <w:spacing w:before="120" w:after="180"/>
      <w:outlineLvl w:val="3"/>
    </w:pPr>
    <w:rPr>
      <w:b/>
      <w:sz w:val="24"/>
    </w:rPr>
  </w:style>
  <w:style w:type="paragraph" w:styleId="Heading5">
    <w:name w:val="heading 5"/>
    <w:basedOn w:val="Normal"/>
    <w:next w:val="ParagraphDiscussion"/>
    <w:qFormat/>
    <w:rsid w:val="003B02B0"/>
    <w:pPr>
      <w:keepNext/>
      <w:numPr>
        <w:ilvl w:val="4"/>
        <w:numId w:val="42"/>
      </w:numPr>
      <w:tabs>
        <w:tab w:val="clear" w:pos="0"/>
        <w:tab w:val="left" w:pos="2880"/>
      </w:tabs>
      <w:spacing w:before="120" w:after="180"/>
      <w:outlineLvl w:val="4"/>
    </w:pPr>
    <w:rPr>
      <w:b/>
    </w:rPr>
  </w:style>
  <w:style w:type="paragraph" w:styleId="Heading6">
    <w:name w:val="heading 6"/>
    <w:basedOn w:val="Normal"/>
    <w:next w:val="ParagraphDiscussion"/>
    <w:qFormat/>
    <w:rsid w:val="003B02B0"/>
    <w:pPr>
      <w:keepNext/>
      <w:numPr>
        <w:ilvl w:val="5"/>
        <w:numId w:val="42"/>
      </w:numPr>
      <w:tabs>
        <w:tab w:val="clear" w:pos="0"/>
        <w:tab w:val="left" w:pos="3600"/>
      </w:tabs>
      <w:spacing w:before="120" w:after="180"/>
      <w:outlineLvl w:val="5"/>
    </w:pPr>
    <w:rPr>
      <w:b/>
    </w:rPr>
  </w:style>
  <w:style w:type="paragraph" w:styleId="Heading7">
    <w:name w:val="heading 7"/>
    <w:basedOn w:val="Normal"/>
    <w:next w:val="ParagraphDiscussion"/>
    <w:qFormat/>
    <w:rsid w:val="003B02B0"/>
    <w:pPr>
      <w:keepNext/>
      <w:numPr>
        <w:ilvl w:val="6"/>
        <w:numId w:val="42"/>
      </w:numPr>
      <w:tabs>
        <w:tab w:val="clear" w:pos="0"/>
        <w:tab w:val="left" w:pos="4320"/>
      </w:tabs>
      <w:spacing w:before="120" w:after="180"/>
      <w:outlineLvl w:val="6"/>
    </w:pPr>
    <w:rPr>
      <w:b/>
    </w:rPr>
  </w:style>
  <w:style w:type="paragraph" w:styleId="Heading8">
    <w:name w:val="heading 8"/>
    <w:basedOn w:val="Normal"/>
    <w:next w:val="ParagraphDiscussion"/>
    <w:qFormat/>
    <w:rsid w:val="003B02B0"/>
    <w:pPr>
      <w:keepNext/>
      <w:numPr>
        <w:ilvl w:val="7"/>
        <w:numId w:val="42"/>
      </w:numPr>
      <w:tabs>
        <w:tab w:val="clear" w:pos="0"/>
        <w:tab w:val="num" w:pos="5040"/>
      </w:tabs>
      <w:spacing w:before="120" w:after="180"/>
      <w:outlineLvl w:val="7"/>
    </w:pPr>
    <w:rPr>
      <w:b/>
    </w:rPr>
  </w:style>
  <w:style w:type="paragraph" w:styleId="Heading9">
    <w:name w:val="heading 9"/>
    <w:basedOn w:val="Normal"/>
    <w:next w:val="ParagraphDiscussion"/>
    <w:qFormat/>
    <w:rsid w:val="003B02B0"/>
    <w:pPr>
      <w:keepNext/>
      <w:numPr>
        <w:ilvl w:val="8"/>
        <w:numId w:val="42"/>
      </w:numPr>
      <w:tabs>
        <w:tab w:val="clear" w:pos="0"/>
        <w:tab w:val="left" w:pos="5760"/>
      </w:tabs>
      <w:spacing w:before="120" w:after="18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Discussion">
    <w:name w:val="ParagraphDiscussion"/>
    <w:rsid w:val="003B02B0"/>
    <w:pPr>
      <w:numPr>
        <w:numId w:val="54"/>
      </w:numPr>
      <w:tabs>
        <w:tab w:val="clear" w:pos="360"/>
        <w:tab w:val="left" w:pos="720"/>
      </w:tabs>
      <w:spacing w:before="60" w:line="480" w:lineRule="auto"/>
      <w:ind w:firstLine="720"/>
      <w:jc w:val="both"/>
    </w:pPr>
    <w:rPr>
      <w:kern w:val="2"/>
      <w:sz w:val="24"/>
    </w:rPr>
  </w:style>
  <w:style w:type="paragraph" w:styleId="BodyText">
    <w:name w:val="Body Text"/>
    <w:link w:val="BodyTextChar"/>
    <w:rsid w:val="003B02B0"/>
    <w:pPr>
      <w:suppressAutoHyphens/>
      <w:spacing w:before="60" w:line="480" w:lineRule="auto"/>
      <w:jc w:val="both"/>
    </w:pPr>
    <w:rPr>
      <w:kern w:val="2"/>
      <w:sz w:val="24"/>
    </w:rPr>
  </w:style>
  <w:style w:type="paragraph" w:customStyle="1" w:styleId="ParagraphOrder">
    <w:name w:val="ParagraphOrder"/>
    <w:basedOn w:val="ParagraphDiscussion"/>
    <w:rsid w:val="003B02B0"/>
    <w:pPr>
      <w:numPr>
        <w:numId w:val="55"/>
      </w:numPr>
      <w:ind w:firstLine="720"/>
    </w:pPr>
  </w:style>
  <w:style w:type="paragraph" w:styleId="TOC1">
    <w:name w:val="toc 1"/>
    <w:basedOn w:val="Normal"/>
    <w:next w:val="Normal"/>
    <w:semiHidden/>
    <w:rsid w:val="003B02B0"/>
    <w:pPr>
      <w:tabs>
        <w:tab w:val="right" w:leader="dot" w:pos="9360"/>
      </w:tabs>
      <w:spacing w:before="120"/>
    </w:pPr>
    <w:rPr>
      <w:caps/>
    </w:rPr>
  </w:style>
  <w:style w:type="paragraph" w:customStyle="1" w:styleId="Appearances">
    <w:name w:val="Appearances"/>
    <w:basedOn w:val="Normal"/>
    <w:next w:val="Normal"/>
    <w:rsid w:val="003B02B0"/>
    <w:pPr>
      <w:spacing w:before="360"/>
      <w:ind w:left="1440" w:right="1440"/>
    </w:pPr>
  </w:style>
  <w:style w:type="paragraph" w:customStyle="1" w:styleId="AuthorCode">
    <w:name w:val="AuthorCode"/>
    <w:basedOn w:val="Footer"/>
    <w:rsid w:val="003B02B0"/>
    <w:pPr>
      <w:keepLines/>
      <w:framePr w:w="6250" w:wrap="around" w:hAnchor="page" w:x="4508" w:yAlign="bottom"/>
      <w:jc w:val="right"/>
    </w:pPr>
    <w:rPr>
      <w:noProof/>
      <w:kern w:val="2"/>
      <w:sz w:val="20"/>
    </w:rPr>
  </w:style>
  <w:style w:type="paragraph" w:styleId="Footer">
    <w:name w:val="footer"/>
    <w:basedOn w:val="Normal"/>
    <w:rsid w:val="003B02B0"/>
    <w:pPr>
      <w:tabs>
        <w:tab w:val="center" w:pos="4320"/>
        <w:tab w:val="right" w:pos="8640"/>
      </w:tabs>
      <w:jc w:val="center"/>
    </w:pPr>
  </w:style>
  <w:style w:type="paragraph" w:customStyle="1" w:styleId="TOC">
    <w:name w:val="TOC"/>
    <w:basedOn w:val="Normal"/>
    <w:next w:val="Normal"/>
    <w:rsid w:val="003B02B0"/>
    <w:pPr>
      <w:spacing w:before="480"/>
      <w:jc w:val="center"/>
    </w:pPr>
    <w:rPr>
      <w:b/>
      <w:caps/>
    </w:rPr>
  </w:style>
  <w:style w:type="paragraph" w:styleId="Caption">
    <w:name w:val="caption"/>
    <w:basedOn w:val="BodyText"/>
    <w:next w:val="Normal"/>
    <w:qFormat/>
    <w:rsid w:val="003B02B0"/>
    <w:pPr>
      <w:pBdr>
        <w:top w:val="single" w:sz="6" w:space="12" w:color="auto"/>
        <w:bottom w:val="single" w:sz="6" w:space="12" w:color="auto"/>
      </w:pBdr>
      <w:spacing w:line="240" w:lineRule="auto"/>
      <w:jc w:val="left"/>
    </w:pPr>
    <w:rPr>
      <w:caps/>
    </w:rPr>
  </w:style>
  <w:style w:type="paragraph" w:styleId="Date">
    <w:name w:val="Date"/>
    <w:basedOn w:val="Normal"/>
    <w:rsid w:val="003B02B0"/>
    <w:pPr>
      <w:jc w:val="center"/>
    </w:pPr>
  </w:style>
  <w:style w:type="paragraph" w:customStyle="1" w:styleId="DecisionTitle">
    <w:name w:val="DecisionTitle"/>
    <w:basedOn w:val="Normal"/>
    <w:next w:val="Normal"/>
    <w:rsid w:val="003B02B0"/>
    <w:pPr>
      <w:pBdr>
        <w:bottom w:val="double" w:sz="6" w:space="12" w:color="auto"/>
      </w:pBdr>
      <w:spacing w:before="240" w:after="240"/>
      <w:ind w:left="1440" w:right="1440"/>
      <w:jc w:val="center"/>
    </w:pPr>
    <w:rPr>
      <w:b/>
      <w:caps/>
    </w:rPr>
  </w:style>
  <w:style w:type="paragraph" w:customStyle="1" w:styleId="DocketNo">
    <w:name w:val="DocketNo"/>
    <w:basedOn w:val="Normal"/>
    <w:next w:val="Normal"/>
    <w:rsid w:val="003B02B0"/>
    <w:pPr>
      <w:spacing w:before="360" w:after="120"/>
    </w:pPr>
  </w:style>
  <w:style w:type="paragraph" w:customStyle="1" w:styleId="PUC">
    <w:name w:val="PUC"/>
    <w:basedOn w:val="Normal"/>
    <w:next w:val="Normal"/>
    <w:rsid w:val="003B02B0"/>
    <w:pPr>
      <w:spacing w:before="240"/>
    </w:pPr>
    <w:rPr>
      <w:b/>
      <w:caps/>
    </w:rPr>
  </w:style>
  <w:style w:type="paragraph" w:styleId="FootnoteText">
    <w:name w:val="footnote text"/>
    <w:basedOn w:val="Normal"/>
    <w:semiHidden/>
    <w:rsid w:val="003B02B0"/>
    <w:pPr>
      <w:suppressAutoHyphens/>
      <w:spacing w:before="60"/>
      <w:ind w:firstLine="720"/>
      <w:jc w:val="both"/>
    </w:pPr>
    <w:rPr>
      <w:sz w:val="20"/>
    </w:rPr>
  </w:style>
  <w:style w:type="paragraph" w:styleId="Quote">
    <w:name w:val="Quote"/>
    <w:qFormat/>
    <w:rsid w:val="003B02B0"/>
    <w:pPr>
      <w:numPr>
        <w:numId w:val="78"/>
      </w:numPr>
      <w:spacing w:after="180"/>
      <w:ind w:left="720" w:right="720"/>
      <w:jc w:val="both"/>
    </w:pPr>
    <w:rPr>
      <w:sz w:val="24"/>
    </w:rPr>
  </w:style>
  <w:style w:type="paragraph" w:customStyle="1" w:styleId="SignatureBlock">
    <w:name w:val="SignatureBlock"/>
    <w:rsid w:val="003B02B0"/>
    <w:pPr>
      <w:framePr w:w="5472" w:h="5472" w:hSpace="187" w:wrap="around" w:vAnchor="text" w:hAnchor="text" w:xAlign="right" w:y="1" w:anchorLock="1"/>
      <w:jc w:val="center"/>
    </w:pPr>
    <w:rPr>
      <w:sz w:val="24"/>
    </w:rPr>
  </w:style>
  <w:style w:type="character" w:styleId="FootnoteReference">
    <w:name w:val="footnote reference"/>
    <w:basedOn w:val="DefaultParagraphFont"/>
    <w:semiHidden/>
    <w:rsid w:val="003B02B0"/>
    <w:rPr>
      <w:rFonts w:ascii="Times New Roman" w:hAnsi="Times New Roman"/>
      <w:sz w:val="20"/>
      <w:vertAlign w:val="superscript"/>
    </w:rPr>
  </w:style>
  <w:style w:type="paragraph" w:styleId="Header">
    <w:name w:val="header"/>
    <w:basedOn w:val="Normal"/>
    <w:rsid w:val="003B02B0"/>
    <w:pPr>
      <w:tabs>
        <w:tab w:val="center" w:pos="4320"/>
        <w:tab w:val="right" w:pos="8640"/>
      </w:tabs>
    </w:pPr>
    <w:rPr>
      <w:sz w:val="18"/>
    </w:rPr>
  </w:style>
  <w:style w:type="character" w:styleId="PageNumber">
    <w:name w:val="page number"/>
    <w:basedOn w:val="DefaultParagraphFont"/>
    <w:rsid w:val="003B02B0"/>
    <w:rPr>
      <w:rFonts w:ascii="Times New Roman" w:hAnsi="Times New Roman"/>
      <w:sz w:val="24"/>
    </w:rPr>
  </w:style>
  <w:style w:type="paragraph" w:styleId="TOC2">
    <w:name w:val="toc 2"/>
    <w:basedOn w:val="Normal"/>
    <w:next w:val="Normal"/>
    <w:semiHidden/>
    <w:rsid w:val="003B02B0"/>
    <w:pPr>
      <w:tabs>
        <w:tab w:val="right" w:leader="dot" w:pos="9360"/>
      </w:tabs>
      <w:spacing w:before="120"/>
      <w:ind w:left="432" w:hanging="432"/>
    </w:pPr>
  </w:style>
  <w:style w:type="paragraph" w:styleId="TOC3">
    <w:name w:val="toc 3"/>
    <w:basedOn w:val="Normal"/>
    <w:next w:val="Normal"/>
    <w:semiHidden/>
    <w:rsid w:val="003B02B0"/>
    <w:pPr>
      <w:tabs>
        <w:tab w:val="right" w:leader="dot" w:pos="9360"/>
      </w:tabs>
      <w:spacing w:before="120"/>
      <w:ind w:left="864" w:hanging="432"/>
    </w:pPr>
  </w:style>
  <w:style w:type="paragraph" w:styleId="TOC4">
    <w:name w:val="toc 4"/>
    <w:basedOn w:val="Normal"/>
    <w:next w:val="Normal"/>
    <w:semiHidden/>
    <w:rsid w:val="003B02B0"/>
    <w:pPr>
      <w:tabs>
        <w:tab w:val="right" w:leader="dot" w:pos="9360"/>
      </w:tabs>
      <w:spacing w:before="120"/>
      <w:ind w:left="1296" w:hanging="432"/>
    </w:pPr>
  </w:style>
  <w:style w:type="paragraph" w:styleId="TOC5">
    <w:name w:val="toc 5"/>
    <w:basedOn w:val="Normal"/>
    <w:next w:val="Normal"/>
    <w:semiHidden/>
    <w:rsid w:val="003B02B0"/>
    <w:pPr>
      <w:tabs>
        <w:tab w:val="right" w:leader="dot" w:pos="9360"/>
      </w:tabs>
      <w:spacing w:before="120"/>
      <w:ind w:left="1728" w:hanging="432"/>
    </w:pPr>
  </w:style>
  <w:style w:type="paragraph" w:styleId="TOC6">
    <w:name w:val="toc 6"/>
    <w:basedOn w:val="Normal"/>
    <w:next w:val="Normal"/>
    <w:semiHidden/>
    <w:rsid w:val="003B02B0"/>
    <w:pPr>
      <w:tabs>
        <w:tab w:val="right" w:leader="dot" w:pos="9360"/>
      </w:tabs>
      <w:spacing w:before="120"/>
      <w:ind w:left="2160" w:hanging="432"/>
    </w:pPr>
  </w:style>
  <w:style w:type="paragraph" w:styleId="TOC7">
    <w:name w:val="toc 7"/>
    <w:basedOn w:val="Normal"/>
    <w:next w:val="Normal"/>
    <w:semiHidden/>
    <w:rsid w:val="003B02B0"/>
    <w:pPr>
      <w:tabs>
        <w:tab w:val="right" w:leader="dot" w:pos="9360"/>
      </w:tabs>
      <w:spacing w:before="120"/>
      <w:ind w:left="2592" w:hanging="432"/>
    </w:pPr>
  </w:style>
  <w:style w:type="paragraph" w:styleId="TOC8">
    <w:name w:val="toc 8"/>
    <w:basedOn w:val="Normal"/>
    <w:next w:val="Normal"/>
    <w:semiHidden/>
    <w:rsid w:val="003B02B0"/>
    <w:pPr>
      <w:tabs>
        <w:tab w:val="right" w:leader="dot" w:pos="9360"/>
      </w:tabs>
      <w:spacing w:before="120"/>
      <w:ind w:left="3024" w:hanging="432"/>
    </w:pPr>
  </w:style>
  <w:style w:type="paragraph" w:styleId="TOC9">
    <w:name w:val="toc 9"/>
    <w:basedOn w:val="Normal"/>
    <w:next w:val="Normal"/>
    <w:semiHidden/>
    <w:rsid w:val="003B02B0"/>
    <w:pPr>
      <w:tabs>
        <w:tab w:val="right" w:leader="dot" w:pos="9360"/>
      </w:tabs>
      <w:spacing w:before="120"/>
      <w:ind w:left="3456" w:hanging="432"/>
    </w:pPr>
  </w:style>
  <w:style w:type="paragraph" w:customStyle="1" w:styleId="Hearing">
    <w:name w:val="Hearing"/>
    <w:rsid w:val="003B02B0"/>
    <w:pPr>
      <w:numPr>
        <w:numId w:val="95"/>
      </w:numPr>
      <w:tabs>
        <w:tab w:val="left" w:pos="3312"/>
      </w:tabs>
      <w:spacing w:after="180"/>
      <w:ind w:left="720" w:right="720"/>
    </w:pPr>
    <w:rPr>
      <w:sz w:val="24"/>
    </w:rPr>
  </w:style>
  <w:style w:type="paragraph" w:customStyle="1" w:styleId="Schedule">
    <w:name w:val="Schedule"/>
    <w:rsid w:val="003B02B0"/>
    <w:pPr>
      <w:numPr>
        <w:numId w:val="96"/>
      </w:numPr>
      <w:tabs>
        <w:tab w:val="right" w:leader="dot" w:pos="9360"/>
      </w:tabs>
      <w:spacing w:after="180"/>
    </w:pPr>
    <w:rPr>
      <w:sz w:val="24"/>
    </w:rPr>
  </w:style>
  <w:style w:type="character" w:customStyle="1" w:styleId="Hidden">
    <w:name w:val="Hidden"/>
    <w:basedOn w:val="DefaultParagraphFont"/>
    <w:rsid w:val="003B02B0"/>
    <w:rPr>
      <w:vanish/>
      <w:color w:val="FF0000"/>
    </w:rPr>
  </w:style>
  <w:style w:type="paragraph" w:customStyle="1" w:styleId="SignatureBlockNote">
    <w:name w:val="SignatureBlockNote"/>
    <w:basedOn w:val="SignatureBlock"/>
    <w:rsid w:val="003B02B0"/>
    <w:pPr>
      <w:framePr w:wrap="around"/>
      <w:ind w:right="864"/>
      <w:jc w:val="right"/>
    </w:pPr>
  </w:style>
  <w:style w:type="paragraph" w:customStyle="1" w:styleId="TOClast">
    <w:name w:val="TOClast"/>
    <w:basedOn w:val="Normal"/>
    <w:next w:val="Normal"/>
    <w:rsid w:val="003B02B0"/>
    <w:pPr>
      <w:pBdr>
        <w:bottom w:val="single" w:sz="6" w:space="1" w:color="auto"/>
      </w:pBdr>
      <w:spacing w:before="120" w:after="240"/>
      <w:ind w:left="1440" w:right="1440"/>
    </w:pPr>
  </w:style>
  <w:style w:type="paragraph" w:customStyle="1" w:styleId="Notice">
    <w:name w:val="Notice"/>
    <w:basedOn w:val="BodyText"/>
    <w:rsid w:val="003B02B0"/>
    <w:pPr>
      <w:spacing w:before="360" w:after="240" w:line="240" w:lineRule="auto"/>
    </w:pPr>
  </w:style>
  <w:style w:type="paragraph" w:customStyle="1" w:styleId="TOC0">
    <w:name w:val="TOC0"/>
    <w:basedOn w:val="TOC1"/>
    <w:next w:val="Normal"/>
    <w:rsid w:val="003B02B0"/>
  </w:style>
  <w:style w:type="paragraph" w:customStyle="1" w:styleId="Seal">
    <w:name w:val="Seal"/>
    <w:basedOn w:val="Normal"/>
    <w:rsid w:val="003B02B0"/>
    <w:pPr>
      <w:framePr w:w="3312" w:h="5904" w:hRule="exact" w:wrap="around" w:vAnchor="text" w:hAnchor="margin" w:y="1"/>
      <w:jc w:val="center"/>
    </w:pPr>
  </w:style>
  <w:style w:type="paragraph" w:styleId="EndnoteText">
    <w:name w:val="endnote text"/>
    <w:basedOn w:val="Normal"/>
    <w:semiHidden/>
    <w:rsid w:val="003B02B0"/>
    <w:pPr>
      <w:spacing w:after="120"/>
    </w:pPr>
    <w:rPr>
      <w:sz w:val="20"/>
    </w:rPr>
  </w:style>
  <w:style w:type="paragraph" w:customStyle="1" w:styleId="HeaderTitle">
    <w:name w:val="HeaderTitle"/>
    <w:basedOn w:val="Header"/>
    <w:next w:val="HeaderReferences"/>
    <w:rsid w:val="003B02B0"/>
    <w:pPr>
      <w:pBdr>
        <w:between w:val="single" w:sz="6" w:space="1" w:color="auto"/>
      </w:pBdr>
      <w:tabs>
        <w:tab w:val="clear" w:pos="4320"/>
        <w:tab w:val="clear" w:pos="8640"/>
        <w:tab w:val="center" w:pos="4680"/>
      </w:tabs>
      <w:jc w:val="center"/>
    </w:pPr>
    <w:rPr>
      <w:b/>
      <w:bCs/>
      <w:spacing w:val="10"/>
      <w:sz w:val="16"/>
    </w:rPr>
  </w:style>
  <w:style w:type="paragraph" w:customStyle="1" w:styleId="HeaderReferences">
    <w:name w:val="HeaderReferences"/>
    <w:basedOn w:val="Header"/>
    <w:next w:val="Header"/>
    <w:rsid w:val="003B02B0"/>
    <w:pPr>
      <w:pBdr>
        <w:between w:val="single" w:sz="6" w:space="1" w:color="auto"/>
      </w:pBdr>
      <w:tabs>
        <w:tab w:val="clear" w:pos="4320"/>
        <w:tab w:val="clear" w:pos="8640"/>
        <w:tab w:val="right" w:pos="9360"/>
      </w:tabs>
      <w:spacing w:after="180"/>
      <w:jc w:val="both"/>
    </w:pPr>
    <w:rPr>
      <w:b/>
      <w:bCs/>
      <w:spacing w:val="10"/>
      <w:sz w:val="16"/>
    </w:rPr>
  </w:style>
  <w:style w:type="paragraph" w:customStyle="1" w:styleId="ParaNumBlank">
    <w:name w:val="ParaNumBlank"/>
    <w:basedOn w:val="ParagraphDiscussion"/>
    <w:next w:val="ParagraphDiscussion"/>
    <w:rsid w:val="003B02B0"/>
    <w:pPr>
      <w:keepNext/>
      <w:numPr>
        <w:numId w:val="0"/>
      </w:numPr>
    </w:pPr>
    <w:rPr>
      <w:rFonts w:ascii="Courier New" w:hAnsi="Courier New"/>
    </w:rPr>
  </w:style>
  <w:style w:type="paragraph" w:customStyle="1" w:styleId="ParaNum3">
    <w:name w:val="ParaNum3"/>
    <w:basedOn w:val="ParagraphDiscussion"/>
    <w:next w:val="ParagraphDiscussion"/>
    <w:rsid w:val="003B02B0"/>
  </w:style>
  <w:style w:type="paragraph" w:customStyle="1" w:styleId="ParaNum2">
    <w:name w:val="ParaNum2"/>
    <w:basedOn w:val="ParagraphDiscussion"/>
    <w:next w:val="ParagraphDiscussion"/>
    <w:rsid w:val="003B02B0"/>
  </w:style>
  <w:style w:type="paragraph" w:customStyle="1" w:styleId="ParaNum4">
    <w:name w:val="ParaNum4"/>
    <w:basedOn w:val="ParagraphDiscussion"/>
    <w:next w:val="ParagraphDiscussion"/>
    <w:rsid w:val="003B02B0"/>
  </w:style>
  <w:style w:type="paragraph" w:customStyle="1" w:styleId="ParaNum5">
    <w:name w:val="ParaNum5"/>
    <w:basedOn w:val="ParagraphDiscussion"/>
    <w:next w:val="ParagraphDiscussion"/>
    <w:rsid w:val="003B02B0"/>
  </w:style>
  <w:style w:type="paragraph" w:customStyle="1" w:styleId="ParaNum6">
    <w:name w:val="ParaNum6"/>
    <w:basedOn w:val="ParagraphDiscussion"/>
    <w:next w:val="ParagraphDiscussion"/>
    <w:rsid w:val="003B02B0"/>
  </w:style>
  <w:style w:type="paragraph" w:customStyle="1" w:styleId="ParaNum7">
    <w:name w:val="ParaNum7"/>
    <w:basedOn w:val="ParagraphDiscussion"/>
    <w:next w:val="ParagraphDiscussion"/>
    <w:rsid w:val="003B02B0"/>
  </w:style>
  <w:style w:type="paragraph" w:customStyle="1" w:styleId="ParaNum8">
    <w:name w:val="ParaNum8"/>
    <w:basedOn w:val="ParagraphDiscussion"/>
    <w:next w:val="ParagraphDiscussion"/>
    <w:rsid w:val="003B02B0"/>
  </w:style>
  <w:style w:type="paragraph" w:customStyle="1" w:styleId="ParaNum9">
    <w:name w:val="ParaNum9"/>
    <w:basedOn w:val="ParagraphDiscussion"/>
    <w:next w:val="ParagraphDiscussion"/>
    <w:rsid w:val="003B02B0"/>
  </w:style>
  <w:style w:type="paragraph" w:customStyle="1" w:styleId="Para1">
    <w:name w:val="Para1"/>
    <w:basedOn w:val="ParagraphDiscussion"/>
    <w:next w:val="ParagraphDiscussion"/>
    <w:rsid w:val="003B02B0"/>
    <w:pPr>
      <w:numPr>
        <w:numId w:val="0"/>
      </w:numPr>
    </w:pPr>
  </w:style>
  <w:style w:type="paragraph" w:customStyle="1" w:styleId="Para2">
    <w:name w:val="Para2"/>
    <w:basedOn w:val="Para1"/>
    <w:next w:val="ParagraphDiscussion"/>
    <w:rsid w:val="003B02B0"/>
  </w:style>
  <w:style w:type="paragraph" w:customStyle="1" w:styleId="Para3">
    <w:name w:val="Para3"/>
    <w:basedOn w:val="Para1"/>
    <w:next w:val="ParagraphDiscussion"/>
    <w:rsid w:val="003B02B0"/>
  </w:style>
  <w:style w:type="paragraph" w:customStyle="1" w:styleId="Para5">
    <w:name w:val="Para5"/>
    <w:basedOn w:val="Para1"/>
    <w:next w:val="ParagraphDiscussion"/>
    <w:rsid w:val="003B02B0"/>
  </w:style>
  <w:style w:type="paragraph" w:customStyle="1" w:styleId="Para4">
    <w:name w:val="Para4"/>
    <w:basedOn w:val="Para1"/>
    <w:next w:val="ParagraphDiscussion"/>
    <w:rsid w:val="003B02B0"/>
  </w:style>
  <w:style w:type="paragraph" w:customStyle="1" w:styleId="Para6">
    <w:name w:val="Para6"/>
    <w:basedOn w:val="Para1"/>
    <w:next w:val="ParagraphDiscussion"/>
    <w:rsid w:val="003B02B0"/>
  </w:style>
  <w:style w:type="paragraph" w:customStyle="1" w:styleId="Para7">
    <w:name w:val="Para7"/>
    <w:basedOn w:val="Para1"/>
    <w:next w:val="ParagraphDiscussion"/>
    <w:rsid w:val="003B02B0"/>
  </w:style>
  <w:style w:type="paragraph" w:customStyle="1" w:styleId="Para8">
    <w:name w:val="Para8"/>
    <w:basedOn w:val="Para1"/>
    <w:next w:val="ParagraphDiscussion"/>
    <w:rsid w:val="003B02B0"/>
  </w:style>
  <w:style w:type="paragraph" w:customStyle="1" w:styleId="Para9">
    <w:name w:val="Para9"/>
    <w:basedOn w:val="Para1"/>
    <w:next w:val="ParagraphDiscussion"/>
    <w:rsid w:val="003B02B0"/>
  </w:style>
  <w:style w:type="paragraph" w:customStyle="1" w:styleId="ListBulleted">
    <w:name w:val="ListBulleted"/>
    <w:basedOn w:val="ParagraphDiscussion"/>
    <w:rsid w:val="003B02B0"/>
    <w:pPr>
      <w:numPr>
        <w:numId w:val="71"/>
      </w:numPr>
      <w:tabs>
        <w:tab w:val="clear" w:pos="720"/>
        <w:tab w:val="num" w:pos="360"/>
      </w:tabs>
      <w:spacing w:after="180" w:line="240" w:lineRule="auto"/>
      <w:ind w:left="1080"/>
      <w:jc w:val="left"/>
    </w:pPr>
  </w:style>
  <w:style w:type="paragraph" w:customStyle="1" w:styleId="ListNumbered">
    <w:name w:val="ListNumbered"/>
    <w:basedOn w:val="ListBulleted"/>
    <w:rsid w:val="003B02B0"/>
    <w:pPr>
      <w:numPr>
        <w:numId w:val="74"/>
      </w:numPr>
      <w:ind w:left="1080"/>
    </w:pPr>
  </w:style>
  <w:style w:type="paragraph" w:styleId="ListBullet">
    <w:name w:val="List Bullet"/>
    <w:basedOn w:val="Normal"/>
    <w:autoRedefine/>
    <w:rsid w:val="003B02B0"/>
    <w:pPr>
      <w:numPr>
        <w:numId w:val="77"/>
      </w:numPr>
    </w:pPr>
  </w:style>
  <w:style w:type="paragraph" w:customStyle="1" w:styleId="PreSealBlockParagraph">
    <w:name w:val="PreSealBlockParagraph"/>
    <w:basedOn w:val="ParaNumBlank"/>
    <w:next w:val="Seal"/>
    <w:rsid w:val="003B02B0"/>
    <w:pPr>
      <w:spacing w:after="100" w:afterAutospacing="1"/>
    </w:pPr>
  </w:style>
  <w:style w:type="paragraph" w:customStyle="1" w:styleId="ParagraphRestartNumbering">
    <w:name w:val="ParagraphRestartNumbering"/>
    <w:basedOn w:val="ParagraphDiscussion"/>
    <w:rsid w:val="003B02B0"/>
    <w:pPr>
      <w:numPr>
        <w:numId w:val="73"/>
      </w:numPr>
      <w:tabs>
        <w:tab w:val="clear" w:pos="1080"/>
        <w:tab w:val="left" w:pos="1440"/>
      </w:tabs>
      <w:ind w:left="0" w:firstLine="720"/>
    </w:pPr>
  </w:style>
  <w:style w:type="paragraph" w:customStyle="1" w:styleId="TestimonyQ">
    <w:name w:val="TestimonyQ"/>
    <w:basedOn w:val="Normal"/>
    <w:rsid w:val="003B02B0"/>
    <w:pPr>
      <w:suppressAutoHyphens/>
      <w:spacing w:line="480" w:lineRule="auto"/>
      <w:ind w:left="720" w:hanging="720"/>
      <w:jc w:val="both"/>
    </w:pPr>
    <w:rPr>
      <w:b/>
      <w:caps/>
      <w:kern w:val="2"/>
    </w:rPr>
  </w:style>
  <w:style w:type="paragraph" w:customStyle="1" w:styleId="ListLettered">
    <w:name w:val="ListLettered"/>
    <w:basedOn w:val="ListNumbered"/>
    <w:rsid w:val="003B02B0"/>
    <w:pPr>
      <w:numPr>
        <w:ilvl w:val="1"/>
        <w:numId w:val="54"/>
      </w:numPr>
      <w:tabs>
        <w:tab w:val="clear" w:pos="1440"/>
        <w:tab w:val="left" w:pos="360"/>
      </w:tabs>
      <w:ind w:left="1080"/>
    </w:pPr>
  </w:style>
  <w:style w:type="character" w:styleId="EndnoteReference">
    <w:name w:val="endnote reference"/>
    <w:basedOn w:val="DefaultParagraphFont"/>
    <w:semiHidden/>
    <w:rsid w:val="003B02B0"/>
    <w:rPr>
      <w:vertAlign w:val="superscript"/>
    </w:rPr>
  </w:style>
  <w:style w:type="paragraph" w:customStyle="1" w:styleId="ParagraphLettered">
    <w:name w:val="ParagraphLettered"/>
    <w:basedOn w:val="ListLettered"/>
    <w:rsid w:val="003B02B0"/>
    <w:pPr>
      <w:spacing w:line="480" w:lineRule="auto"/>
      <w:ind w:left="0" w:firstLine="720"/>
      <w:jc w:val="both"/>
    </w:pPr>
  </w:style>
  <w:style w:type="character" w:styleId="CommentReference">
    <w:name w:val="annotation reference"/>
    <w:basedOn w:val="DefaultParagraphFont"/>
    <w:semiHidden/>
    <w:rsid w:val="003B02B0"/>
    <w:rPr>
      <w:sz w:val="16"/>
      <w:szCs w:val="16"/>
    </w:rPr>
  </w:style>
  <w:style w:type="paragraph" w:styleId="CommentText">
    <w:name w:val="annotation text"/>
    <w:basedOn w:val="Normal"/>
    <w:semiHidden/>
    <w:rsid w:val="003B02B0"/>
    <w:rPr>
      <w:sz w:val="20"/>
    </w:rPr>
  </w:style>
  <w:style w:type="paragraph" w:styleId="BalloonText">
    <w:name w:val="Balloon Text"/>
    <w:basedOn w:val="Normal"/>
    <w:link w:val="BalloonTextChar"/>
    <w:rsid w:val="00074D7E"/>
    <w:rPr>
      <w:rFonts w:ascii="Tahoma" w:hAnsi="Tahoma" w:cs="Tahoma"/>
      <w:sz w:val="16"/>
      <w:szCs w:val="16"/>
    </w:rPr>
  </w:style>
  <w:style w:type="character" w:customStyle="1" w:styleId="BalloonTextChar">
    <w:name w:val="Balloon Text Char"/>
    <w:basedOn w:val="DefaultParagraphFont"/>
    <w:link w:val="BalloonText"/>
    <w:rsid w:val="00074D7E"/>
    <w:rPr>
      <w:rFonts w:ascii="Tahoma" w:hAnsi="Tahoma" w:cs="Tahoma"/>
      <w:sz w:val="16"/>
      <w:szCs w:val="16"/>
    </w:rPr>
  </w:style>
  <w:style w:type="character" w:customStyle="1" w:styleId="Heading2Char">
    <w:name w:val="Heading 2 Char"/>
    <w:basedOn w:val="DefaultParagraphFont"/>
    <w:link w:val="Heading2"/>
    <w:rsid w:val="00892AD1"/>
    <w:rPr>
      <w:b/>
      <w:caps/>
      <w:kern w:val="2"/>
      <w:sz w:val="24"/>
      <w:u w:val="words"/>
      <w:lang w:val="en-US" w:eastAsia="en-US" w:bidi="ar-SA"/>
    </w:rPr>
  </w:style>
  <w:style w:type="character" w:customStyle="1" w:styleId="Heading3Char">
    <w:name w:val="Heading 3 Char"/>
    <w:basedOn w:val="DefaultParagraphFont"/>
    <w:link w:val="Heading3"/>
    <w:rsid w:val="00892AD1"/>
    <w:rPr>
      <w:b/>
      <w:kern w:val="2"/>
      <w:sz w:val="24"/>
      <w:lang w:val="en-US" w:eastAsia="en-US" w:bidi="ar-SA"/>
    </w:rPr>
  </w:style>
  <w:style w:type="character" w:customStyle="1" w:styleId="BodyTextChar">
    <w:name w:val="Body Text Char"/>
    <w:basedOn w:val="DefaultParagraphFont"/>
    <w:link w:val="BodyText"/>
    <w:rsid w:val="00C752AD"/>
    <w:rPr>
      <w:kern w:val="2"/>
      <w:sz w:val="24"/>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rscott\Desktop\PUCW200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0B25C-A945-41DA-9EE9-6C9DB386B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PUCW2000.dot</Template>
  <TotalTime>3</TotalTime>
  <Pages>4</Pages>
  <Words>799</Words>
  <Characters>4525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COPUC Decision</vt:lpstr>
    </vt:vector>
  </TitlesOfParts>
  <Company>Colorado Public Utilities Commission</Company>
  <LinksUpToDate>false</LinksUpToDate>
  <CharactersWithSpaces>5314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COPUC Decision</dc:title>
  <dc:subject/>
  <dc:creator>SRSCOTT</dc:creator>
  <cp:keywords/>
  <dc:description>See Decisions on COPUC Website at: _x000d_
www.dora.state.co.us/puc/Decisions/</dc:description>
  <cp:lastModifiedBy>Marisela Chavez</cp:lastModifiedBy>
  <cp:revision>4</cp:revision>
  <cp:lastPrinted>2010-11-04T21:34:00Z</cp:lastPrinted>
  <dcterms:created xsi:type="dcterms:W3CDTF">2010-11-04T21:29:00Z</dcterms:created>
  <dcterms:modified xsi:type="dcterms:W3CDTF">2010-11-04T21:34:00Z</dcterms:modified>
</cp:coreProperties>
</file>